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34" w:rsidRPr="00B02D34" w:rsidRDefault="00B02D34" w:rsidP="00B02D34">
      <w:pPr>
        <w:rPr>
          <w:rFonts w:asciiTheme="minorHAnsi" w:hAnsiTheme="minorHAnsi" w:cstheme="minorHAnsi"/>
          <w:b/>
          <w:sz w:val="24"/>
          <w:szCs w:val="24"/>
          <w:lang w:val="sv-SE"/>
        </w:rPr>
      </w:pPr>
      <w:r w:rsidRPr="00B02D34">
        <w:rPr>
          <w:rFonts w:asciiTheme="minorHAnsi" w:hAnsiTheme="minorHAnsi" w:cstheme="minorHAnsi"/>
          <w:b/>
          <w:sz w:val="24"/>
          <w:szCs w:val="24"/>
          <w:lang w:val="sv-SE"/>
        </w:rPr>
        <w:t xml:space="preserve">FÖRSLAG TILL ÅRSSTÄMMAN </w:t>
      </w:r>
      <w:r w:rsidR="00390B9E">
        <w:rPr>
          <w:rFonts w:asciiTheme="minorHAnsi" w:hAnsiTheme="minorHAnsi" w:cstheme="minorHAnsi"/>
          <w:b/>
          <w:sz w:val="24"/>
          <w:szCs w:val="24"/>
          <w:lang w:val="sv-SE"/>
        </w:rPr>
        <w:t>AV</w:t>
      </w:r>
      <w:r w:rsidRPr="00B02D34">
        <w:rPr>
          <w:rFonts w:asciiTheme="minorHAnsi" w:hAnsiTheme="minorHAnsi" w:cstheme="minorHAnsi"/>
          <w:b/>
          <w:sz w:val="24"/>
          <w:szCs w:val="24"/>
          <w:lang w:val="sv-SE"/>
        </w:rPr>
        <w:t xml:space="preserve"> NEXTIM ABP:S STYRELSE SAMT STYRELSENS UTSKOTT</w:t>
      </w:r>
    </w:p>
    <w:p w:rsidR="00B02D34" w:rsidRPr="00B02D34" w:rsidRDefault="00B02D34" w:rsidP="00B02D34">
      <w:pPr>
        <w:rPr>
          <w:rFonts w:asciiTheme="minorHAnsi" w:hAnsiTheme="minorHAnsi" w:cstheme="minorHAnsi"/>
          <w:b/>
          <w:sz w:val="24"/>
          <w:szCs w:val="24"/>
          <w:lang w:val="sv-SE"/>
        </w:rPr>
      </w:pPr>
    </w:p>
    <w:p w:rsidR="00B02D34" w:rsidRPr="00B02D34" w:rsidRDefault="00B02D34" w:rsidP="00B02D34">
      <w:pPr>
        <w:spacing w:after="255" w:line="240" w:lineRule="auto"/>
        <w:rPr>
          <w:rFonts w:asciiTheme="minorHAnsi" w:hAnsiTheme="minorHAnsi" w:cstheme="minorHAnsi"/>
          <w:b/>
          <w:bCs/>
          <w:sz w:val="24"/>
          <w:szCs w:val="24"/>
        </w:rPr>
      </w:pPr>
      <w:r w:rsidRPr="00B02D34">
        <w:rPr>
          <w:rFonts w:asciiTheme="minorHAnsi" w:hAnsiTheme="minorHAnsi" w:cstheme="minorHAnsi"/>
          <w:b/>
          <w:sz w:val="24"/>
          <w:szCs w:val="24"/>
        </w:rPr>
        <w:t xml:space="preserve">VALBEREDNINGENS FÖRSLAG </w:t>
      </w:r>
      <w:r w:rsidR="00390B9E">
        <w:rPr>
          <w:rFonts w:asciiTheme="minorHAnsi" w:hAnsiTheme="minorHAnsi" w:cstheme="minorHAnsi"/>
          <w:b/>
          <w:sz w:val="24"/>
          <w:szCs w:val="24"/>
        </w:rPr>
        <w:t>TILL</w:t>
      </w:r>
      <w:r w:rsidRPr="00B02D34">
        <w:rPr>
          <w:rFonts w:asciiTheme="minorHAnsi" w:hAnsiTheme="minorHAnsi" w:cstheme="minorHAnsi"/>
          <w:b/>
          <w:sz w:val="24"/>
          <w:szCs w:val="24"/>
        </w:rPr>
        <w:t xml:space="preserve"> ÅRSSTÄMMAN</w:t>
      </w:r>
    </w:p>
    <w:p w:rsidR="00B02D34" w:rsidRPr="00B02D34" w:rsidRDefault="00B02D34" w:rsidP="00B02D34">
      <w:pPr>
        <w:pStyle w:val="BodyTextIndent"/>
        <w:numPr>
          <w:ilvl w:val="0"/>
          <w:numId w:val="32"/>
        </w:numPr>
        <w:spacing w:before="0" w:after="120" w:line="259" w:lineRule="auto"/>
        <w:rPr>
          <w:rFonts w:asciiTheme="minorHAnsi" w:hAnsiTheme="minorHAnsi" w:cstheme="minorHAnsi"/>
          <w:sz w:val="24"/>
          <w:szCs w:val="24"/>
          <w:lang w:val="sv-SE"/>
        </w:rPr>
      </w:pPr>
      <w:r w:rsidRPr="00B02D34">
        <w:rPr>
          <w:rFonts w:asciiTheme="minorHAnsi" w:hAnsiTheme="minorHAnsi" w:cstheme="minorHAnsi"/>
          <w:b/>
          <w:sz w:val="24"/>
          <w:szCs w:val="24"/>
          <w:lang w:val="sv-SE"/>
        </w:rPr>
        <w:t>Nexstim Abp:s valberedning</w:t>
      </w:r>
      <w:r w:rsidRPr="00B02D34">
        <w:rPr>
          <w:rFonts w:asciiTheme="minorHAnsi" w:hAnsiTheme="minorHAnsi" w:cstheme="minorHAnsi"/>
          <w:sz w:val="24"/>
          <w:szCs w:val="24"/>
          <w:lang w:val="sv-SE"/>
        </w:rPr>
        <w:t xml:space="preserve">, som representerar bolagets största aktieägare, </w:t>
      </w:r>
      <w:r w:rsidRPr="00B02D34">
        <w:rPr>
          <w:rFonts w:asciiTheme="minorHAnsi" w:hAnsiTheme="minorHAnsi" w:cstheme="minorHAnsi"/>
          <w:b/>
          <w:sz w:val="24"/>
          <w:szCs w:val="24"/>
          <w:lang w:val="sv-SE"/>
        </w:rPr>
        <w:t>föreslår</w:t>
      </w:r>
      <w:r w:rsidRPr="00B02D34">
        <w:rPr>
          <w:rFonts w:asciiTheme="minorHAnsi" w:hAnsiTheme="minorHAnsi" w:cstheme="minorHAnsi"/>
          <w:sz w:val="24"/>
          <w:szCs w:val="24"/>
          <w:lang w:val="sv-SE"/>
        </w:rPr>
        <w:t xml:space="preserve"> </w:t>
      </w:r>
      <w:r w:rsidR="00390B9E">
        <w:rPr>
          <w:rFonts w:asciiTheme="minorHAnsi" w:hAnsiTheme="minorHAnsi" w:cstheme="minorHAnsi"/>
          <w:sz w:val="24"/>
          <w:szCs w:val="24"/>
          <w:lang w:val="sv-SE"/>
        </w:rPr>
        <w:t>till</w:t>
      </w:r>
      <w:r w:rsidRPr="00B02D34">
        <w:rPr>
          <w:rFonts w:asciiTheme="minorHAnsi" w:hAnsiTheme="minorHAnsi" w:cstheme="minorHAnsi"/>
          <w:sz w:val="24"/>
          <w:szCs w:val="24"/>
          <w:lang w:val="sv-SE"/>
        </w:rPr>
        <w:t xml:space="preserve"> årsstämman som äger rum 28 mars 2018 att bolagets styrelse ska bestå av fem (5) ledamöter. Styrelseledamöterna väljs för en mandattid som utgår vid utgången av följande årsstämma.</w:t>
      </w:r>
    </w:p>
    <w:p w:rsidR="00B02D34" w:rsidRPr="00B02D34" w:rsidRDefault="00B02D34" w:rsidP="00B02D34">
      <w:pPr>
        <w:pStyle w:val="BodyTextIndent"/>
        <w:numPr>
          <w:ilvl w:val="0"/>
          <w:numId w:val="32"/>
        </w:numPr>
        <w:spacing w:before="0" w:after="120" w:line="259" w:lineRule="auto"/>
        <w:rPr>
          <w:rFonts w:asciiTheme="minorHAnsi" w:hAnsiTheme="minorHAnsi" w:cstheme="minorHAnsi"/>
          <w:sz w:val="24"/>
          <w:szCs w:val="24"/>
          <w:lang w:val="sv-SE"/>
        </w:rPr>
      </w:pPr>
      <w:r w:rsidRPr="00B02D34">
        <w:rPr>
          <w:rFonts w:asciiTheme="minorHAnsi" w:hAnsiTheme="minorHAnsi" w:cstheme="minorHAnsi"/>
          <w:b/>
          <w:sz w:val="24"/>
          <w:szCs w:val="24"/>
          <w:lang w:val="sv-SE"/>
        </w:rPr>
        <w:t>Valberedningen föreslår</w:t>
      </w:r>
      <w:r w:rsidRPr="00B02D34">
        <w:rPr>
          <w:rFonts w:asciiTheme="minorHAnsi" w:hAnsiTheme="minorHAnsi" w:cstheme="minorHAnsi"/>
          <w:sz w:val="24"/>
          <w:szCs w:val="24"/>
          <w:lang w:val="sv-SE"/>
        </w:rPr>
        <w:t xml:space="preserve"> att följande fem (5) styrelseledamöter i enlighet med deras samtycke ska</w:t>
      </w:r>
      <w:r w:rsidR="00390B9E">
        <w:rPr>
          <w:rFonts w:asciiTheme="minorHAnsi" w:hAnsiTheme="minorHAnsi" w:cstheme="minorHAnsi"/>
          <w:sz w:val="24"/>
          <w:szCs w:val="24"/>
          <w:lang w:val="sv-SE"/>
        </w:rPr>
        <w:t>ll</w:t>
      </w:r>
      <w:r w:rsidRPr="00B02D34">
        <w:rPr>
          <w:rFonts w:asciiTheme="minorHAnsi" w:hAnsiTheme="minorHAnsi" w:cstheme="minorHAnsi"/>
          <w:sz w:val="24"/>
          <w:szCs w:val="24"/>
          <w:lang w:val="sv-SE"/>
        </w:rPr>
        <w:t xml:space="preserve"> omväljas som ledamöter i styrelsen: Ken Charhut, Tomas Holmberg, Rohan Hoare, Martin Jamieson och Juliet Thompson. Martin Jamieson väljs till ordförande för styrelsen och Juliet Thompson väljs till vice ordförande. Charhut, Holmberg, Hoare och Thompson är fristående från bolaget. Jamieson är verkställande direktör för bolaget. </w:t>
      </w:r>
    </w:p>
    <w:p w:rsidR="00B02D34" w:rsidRPr="00B02D34" w:rsidRDefault="00B02D34" w:rsidP="00B02D34">
      <w:pPr>
        <w:spacing w:after="255" w:line="240" w:lineRule="auto"/>
        <w:rPr>
          <w:rFonts w:asciiTheme="minorHAnsi" w:hAnsiTheme="minorHAnsi" w:cstheme="minorHAnsi"/>
          <w:sz w:val="24"/>
          <w:szCs w:val="24"/>
          <w:u w:val="single"/>
        </w:rPr>
      </w:pPr>
      <w:proofErr w:type="spellStart"/>
      <w:r w:rsidRPr="00B02D34">
        <w:rPr>
          <w:rFonts w:asciiTheme="minorHAnsi" w:hAnsiTheme="minorHAnsi" w:cstheme="minorHAnsi"/>
          <w:sz w:val="24"/>
          <w:szCs w:val="24"/>
          <w:u w:val="single"/>
        </w:rPr>
        <w:t>Arvode</w:t>
      </w:r>
      <w:proofErr w:type="spellEnd"/>
      <w:r w:rsidRPr="00B02D34">
        <w:rPr>
          <w:rFonts w:asciiTheme="minorHAnsi" w:hAnsiTheme="minorHAnsi" w:cstheme="minorHAnsi"/>
          <w:sz w:val="24"/>
          <w:szCs w:val="24"/>
          <w:u w:val="single"/>
        </w:rPr>
        <w:t xml:space="preserve"> </w:t>
      </w:r>
      <w:proofErr w:type="spellStart"/>
      <w:r w:rsidRPr="00B02D34">
        <w:rPr>
          <w:rFonts w:asciiTheme="minorHAnsi" w:hAnsiTheme="minorHAnsi" w:cstheme="minorHAnsi"/>
          <w:sz w:val="24"/>
          <w:szCs w:val="24"/>
          <w:u w:val="single"/>
        </w:rPr>
        <w:t>och</w:t>
      </w:r>
      <w:proofErr w:type="spellEnd"/>
      <w:r w:rsidRPr="00B02D34">
        <w:rPr>
          <w:rFonts w:asciiTheme="minorHAnsi" w:hAnsiTheme="minorHAnsi" w:cstheme="minorHAnsi"/>
          <w:sz w:val="24"/>
          <w:szCs w:val="24"/>
          <w:u w:val="single"/>
        </w:rPr>
        <w:t xml:space="preserve"> </w:t>
      </w:r>
      <w:proofErr w:type="spellStart"/>
      <w:r w:rsidRPr="00B02D34">
        <w:rPr>
          <w:rFonts w:asciiTheme="minorHAnsi" w:hAnsiTheme="minorHAnsi" w:cstheme="minorHAnsi"/>
          <w:sz w:val="24"/>
          <w:szCs w:val="24"/>
          <w:u w:val="single"/>
        </w:rPr>
        <w:t>ersättning</w:t>
      </w:r>
      <w:proofErr w:type="spellEnd"/>
      <w:r w:rsidRPr="00B02D34">
        <w:rPr>
          <w:rFonts w:asciiTheme="minorHAnsi" w:hAnsiTheme="minorHAnsi" w:cstheme="minorHAnsi"/>
          <w:sz w:val="24"/>
          <w:szCs w:val="24"/>
          <w:u w:val="single"/>
        </w:rPr>
        <w:t xml:space="preserve"> </w:t>
      </w:r>
      <w:proofErr w:type="spellStart"/>
      <w:r w:rsidRPr="00B02D34">
        <w:rPr>
          <w:rFonts w:asciiTheme="minorHAnsi" w:hAnsiTheme="minorHAnsi" w:cstheme="minorHAnsi"/>
          <w:sz w:val="24"/>
          <w:szCs w:val="24"/>
          <w:u w:val="single"/>
        </w:rPr>
        <w:t>av</w:t>
      </w:r>
      <w:proofErr w:type="spellEnd"/>
      <w:r w:rsidRPr="00B02D34">
        <w:rPr>
          <w:rFonts w:asciiTheme="minorHAnsi" w:hAnsiTheme="minorHAnsi" w:cstheme="minorHAnsi"/>
          <w:sz w:val="24"/>
          <w:szCs w:val="24"/>
          <w:u w:val="single"/>
        </w:rPr>
        <w:t xml:space="preserve"> </w:t>
      </w:r>
      <w:proofErr w:type="spellStart"/>
      <w:r w:rsidRPr="00B02D34">
        <w:rPr>
          <w:rFonts w:asciiTheme="minorHAnsi" w:hAnsiTheme="minorHAnsi" w:cstheme="minorHAnsi"/>
          <w:sz w:val="24"/>
          <w:szCs w:val="24"/>
          <w:u w:val="single"/>
        </w:rPr>
        <w:t>resekostnade</w:t>
      </w:r>
      <w:r w:rsidR="00390B9E">
        <w:rPr>
          <w:rFonts w:asciiTheme="minorHAnsi" w:hAnsiTheme="minorHAnsi" w:cstheme="minorHAnsi"/>
          <w:sz w:val="24"/>
          <w:szCs w:val="24"/>
          <w:u w:val="single"/>
        </w:rPr>
        <w:t>r</w:t>
      </w:r>
      <w:proofErr w:type="spellEnd"/>
    </w:p>
    <w:p w:rsidR="00B02D34" w:rsidRPr="00B02D34" w:rsidRDefault="00B02D34" w:rsidP="00B02D34">
      <w:pPr>
        <w:pStyle w:val="BodyTextIndent"/>
        <w:numPr>
          <w:ilvl w:val="0"/>
          <w:numId w:val="32"/>
        </w:numPr>
        <w:spacing w:before="0" w:after="120" w:line="259" w:lineRule="auto"/>
        <w:rPr>
          <w:rFonts w:asciiTheme="minorHAnsi" w:hAnsiTheme="minorHAnsi" w:cstheme="minorHAnsi"/>
          <w:sz w:val="24"/>
          <w:szCs w:val="24"/>
          <w:lang w:val="sv-SE"/>
        </w:rPr>
      </w:pPr>
      <w:r w:rsidRPr="00B02D34">
        <w:rPr>
          <w:rFonts w:asciiTheme="minorHAnsi" w:hAnsiTheme="minorHAnsi" w:cstheme="minorHAnsi"/>
          <w:b/>
          <w:sz w:val="24"/>
          <w:szCs w:val="24"/>
          <w:lang w:val="sv-SE"/>
        </w:rPr>
        <w:t xml:space="preserve">Valberedningen föreslår </w:t>
      </w:r>
      <w:r w:rsidRPr="00B02D34">
        <w:rPr>
          <w:rFonts w:asciiTheme="minorHAnsi" w:hAnsiTheme="minorHAnsi" w:cstheme="minorHAnsi"/>
          <w:sz w:val="24"/>
          <w:szCs w:val="24"/>
          <w:lang w:val="sv-SE"/>
        </w:rPr>
        <w:t>att styrelseledamöterna som väljs på årsstämman ska</w:t>
      </w:r>
      <w:r w:rsidR="00390B9E">
        <w:rPr>
          <w:rFonts w:asciiTheme="minorHAnsi" w:hAnsiTheme="minorHAnsi" w:cstheme="minorHAnsi"/>
          <w:sz w:val="24"/>
          <w:szCs w:val="24"/>
          <w:lang w:val="sv-SE"/>
        </w:rPr>
        <w:t>ll erhålla</w:t>
      </w:r>
      <w:r w:rsidRPr="00B02D34">
        <w:rPr>
          <w:rFonts w:asciiTheme="minorHAnsi" w:hAnsiTheme="minorHAnsi" w:cstheme="minorHAnsi"/>
          <w:sz w:val="24"/>
          <w:szCs w:val="24"/>
          <w:lang w:val="sv-SE"/>
        </w:rPr>
        <w:t xml:space="preserve"> arvode enligt följande för den tidsperiod som slutar vid årsstämman 2019: </w:t>
      </w:r>
    </w:p>
    <w:p w:rsidR="00B02D34" w:rsidRPr="00B02D34" w:rsidRDefault="00B02D34" w:rsidP="00B02D34">
      <w:pPr>
        <w:pStyle w:val="BodyTextIndent"/>
        <w:numPr>
          <w:ilvl w:val="1"/>
          <w:numId w:val="32"/>
        </w:numPr>
        <w:spacing w:before="0" w:after="120" w:line="259" w:lineRule="auto"/>
        <w:rPr>
          <w:rFonts w:asciiTheme="minorHAnsi" w:hAnsiTheme="minorHAnsi" w:cstheme="minorHAnsi"/>
          <w:sz w:val="24"/>
          <w:szCs w:val="24"/>
          <w:lang w:val="sv-SE"/>
        </w:rPr>
      </w:pPr>
      <w:r w:rsidRPr="00B02D34">
        <w:rPr>
          <w:rFonts w:asciiTheme="minorHAnsi" w:hAnsiTheme="minorHAnsi" w:cstheme="minorHAnsi"/>
          <w:sz w:val="24"/>
          <w:szCs w:val="24"/>
          <w:lang w:val="sv-SE"/>
        </w:rPr>
        <w:t xml:space="preserve">36 000 euro för en ledamot som har sin hemvist i USA och 27 000 euro för en ledamot som har sin hemvist i Europa. För att klargöra, ingen ersättning som styrelseledamot utgår till ordföranden </w:t>
      </w:r>
      <w:r w:rsidR="00390B9E">
        <w:rPr>
          <w:rFonts w:asciiTheme="minorHAnsi" w:hAnsiTheme="minorHAnsi" w:cstheme="minorHAnsi"/>
          <w:sz w:val="24"/>
          <w:szCs w:val="24"/>
          <w:lang w:val="sv-SE"/>
        </w:rPr>
        <w:t>då</w:t>
      </w:r>
      <w:r w:rsidRPr="00B02D34">
        <w:rPr>
          <w:rFonts w:asciiTheme="minorHAnsi" w:hAnsiTheme="minorHAnsi" w:cstheme="minorHAnsi"/>
          <w:sz w:val="24"/>
          <w:szCs w:val="24"/>
          <w:lang w:val="sv-SE"/>
        </w:rPr>
        <w:t xml:space="preserve"> han även är verkställande direktör för bolaget.</w:t>
      </w:r>
    </w:p>
    <w:p w:rsidR="00B02D34" w:rsidRPr="00B02D34" w:rsidRDefault="00B02D34" w:rsidP="00B02D34">
      <w:pPr>
        <w:pStyle w:val="BodyTextIndent"/>
        <w:numPr>
          <w:ilvl w:val="1"/>
          <w:numId w:val="32"/>
        </w:numPr>
        <w:spacing w:before="0" w:after="120" w:line="259" w:lineRule="auto"/>
        <w:rPr>
          <w:rFonts w:asciiTheme="minorHAnsi" w:hAnsiTheme="minorHAnsi" w:cstheme="minorHAnsi"/>
          <w:sz w:val="24"/>
          <w:szCs w:val="24"/>
          <w:lang w:val="sv-SE"/>
        </w:rPr>
      </w:pPr>
      <w:r w:rsidRPr="00B02D34">
        <w:rPr>
          <w:rFonts w:asciiTheme="minorHAnsi" w:hAnsiTheme="minorHAnsi" w:cstheme="minorHAnsi"/>
          <w:sz w:val="24"/>
          <w:szCs w:val="24"/>
          <w:lang w:val="sv-SE"/>
        </w:rPr>
        <w:t>Bolaget har tre utskott: valberedning, revisionsutskott och ersättningsutskott. Ledamöter</w:t>
      </w:r>
      <w:r w:rsidR="00390B9E">
        <w:rPr>
          <w:rFonts w:asciiTheme="minorHAnsi" w:hAnsiTheme="minorHAnsi" w:cstheme="minorHAnsi"/>
          <w:sz w:val="24"/>
          <w:szCs w:val="24"/>
          <w:lang w:val="sv-SE"/>
        </w:rPr>
        <w:t>na</w:t>
      </w:r>
      <w:r w:rsidRPr="00B02D34">
        <w:rPr>
          <w:rFonts w:asciiTheme="minorHAnsi" w:hAnsiTheme="minorHAnsi" w:cstheme="minorHAnsi"/>
          <w:sz w:val="24"/>
          <w:szCs w:val="24"/>
          <w:lang w:val="sv-SE"/>
        </w:rPr>
        <w:t xml:space="preserve"> i styrelseutskott</w:t>
      </w:r>
      <w:r w:rsidR="00390B9E">
        <w:rPr>
          <w:rFonts w:asciiTheme="minorHAnsi" w:hAnsiTheme="minorHAnsi" w:cstheme="minorHAnsi"/>
          <w:sz w:val="24"/>
          <w:szCs w:val="24"/>
          <w:lang w:val="sv-SE"/>
        </w:rPr>
        <w:t>et</w:t>
      </w:r>
      <w:r w:rsidRPr="00B02D34">
        <w:rPr>
          <w:rFonts w:asciiTheme="minorHAnsi" w:hAnsiTheme="minorHAnsi" w:cstheme="minorHAnsi"/>
          <w:sz w:val="24"/>
          <w:szCs w:val="24"/>
          <w:lang w:val="sv-SE"/>
        </w:rPr>
        <w:t xml:space="preserve"> erhåller ersättning enligt följande: för utskottets ordförande 10 000 euro per år och för utskottets medlemmar 5 000 euro.</w:t>
      </w:r>
    </w:p>
    <w:p w:rsidR="00B02D34" w:rsidRPr="00B02D34" w:rsidRDefault="00B02D34" w:rsidP="00B02D34">
      <w:pPr>
        <w:pStyle w:val="BodyTextIndent"/>
        <w:numPr>
          <w:ilvl w:val="0"/>
          <w:numId w:val="32"/>
        </w:numPr>
        <w:spacing w:before="0" w:after="120" w:line="259" w:lineRule="auto"/>
        <w:rPr>
          <w:rFonts w:asciiTheme="minorHAnsi" w:hAnsiTheme="minorHAnsi" w:cstheme="minorHAnsi"/>
          <w:b/>
          <w:sz w:val="24"/>
          <w:szCs w:val="24"/>
          <w:lang w:val="sv-SE"/>
        </w:rPr>
      </w:pPr>
      <w:r w:rsidRPr="00B02D34">
        <w:rPr>
          <w:rFonts w:asciiTheme="minorHAnsi" w:hAnsiTheme="minorHAnsi" w:cstheme="minorHAnsi"/>
          <w:b/>
          <w:sz w:val="24"/>
          <w:szCs w:val="24"/>
          <w:lang w:val="sv-SE"/>
        </w:rPr>
        <w:t xml:space="preserve">Dessutom föreslår valberedningen </w:t>
      </w:r>
      <w:r w:rsidRPr="00B02D34">
        <w:rPr>
          <w:rFonts w:asciiTheme="minorHAnsi" w:hAnsiTheme="minorHAnsi" w:cstheme="minorHAnsi"/>
          <w:sz w:val="24"/>
          <w:szCs w:val="24"/>
          <w:lang w:val="sv-SE"/>
        </w:rPr>
        <w:t>att styrelseledamöterna ska ersättas för rimliga resekostnader.</w:t>
      </w:r>
    </w:p>
    <w:p w:rsidR="00B02D34" w:rsidRPr="00B02D34" w:rsidRDefault="00B02D34" w:rsidP="00B02D34">
      <w:pPr>
        <w:pStyle w:val="BodyTextIndent"/>
        <w:numPr>
          <w:ilvl w:val="0"/>
          <w:numId w:val="32"/>
        </w:numPr>
        <w:spacing w:before="0" w:after="120" w:line="259" w:lineRule="auto"/>
        <w:rPr>
          <w:rFonts w:asciiTheme="minorHAnsi" w:hAnsiTheme="minorHAnsi" w:cstheme="minorHAnsi"/>
          <w:b/>
          <w:sz w:val="24"/>
          <w:szCs w:val="24"/>
          <w:lang w:val="sv-SE"/>
        </w:rPr>
      </w:pPr>
      <w:r w:rsidRPr="00B02D34">
        <w:rPr>
          <w:rFonts w:asciiTheme="minorHAnsi" w:hAnsiTheme="minorHAnsi" w:cstheme="minorHAnsi"/>
          <w:b/>
          <w:sz w:val="24"/>
          <w:szCs w:val="24"/>
          <w:lang w:val="sv-SE"/>
        </w:rPr>
        <w:t>Valberedningen föreslår</w:t>
      </w:r>
      <w:r w:rsidRPr="00B02D34">
        <w:rPr>
          <w:rFonts w:asciiTheme="minorHAnsi" w:hAnsiTheme="minorHAnsi" w:cstheme="minorHAnsi"/>
          <w:sz w:val="24"/>
          <w:szCs w:val="24"/>
          <w:lang w:val="sv-SE"/>
        </w:rPr>
        <w:t xml:space="preserve"> att styrelseledamöterna investerar hälften av sina styrelsearvoden i bolagets aktier.</w:t>
      </w:r>
    </w:p>
    <w:p w:rsidR="00B02D34" w:rsidRPr="00B02D34" w:rsidRDefault="00B02D34" w:rsidP="00B02D34">
      <w:pPr>
        <w:pStyle w:val="BodyTextIndent"/>
        <w:ind w:left="0"/>
        <w:rPr>
          <w:rFonts w:asciiTheme="minorHAnsi" w:hAnsiTheme="minorHAnsi" w:cstheme="minorHAnsi"/>
          <w:sz w:val="24"/>
          <w:szCs w:val="24"/>
          <w:u w:val="single"/>
          <w:lang w:val="sv-SE"/>
        </w:rPr>
      </w:pPr>
      <w:r w:rsidRPr="00B02D34">
        <w:rPr>
          <w:rFonts w:asciiTheme="minorHAnsi" w:hAnsiTheme="minorHAnsi" w:cstheme="minorHAnsi"/>
          <w:sz w:val="24"/>
          <w:szCs w:val="24"/>
          <w:u w:val="single"/>
          <w:lang w:val="sv-SE"/>
        </w:rPr>
        <w:t>Styrelseledam</w:t>
      </w:r>
      <w:r w:rsidR="00390B9E">
        <w:rPr>
          <w:rFonts w:asciiTheme="minorHAnsi" w:hAnsiTheme="minorHAnsi" w:cstheme="minorHAnsi"/>
          <w:sz w:val="24"/>
          <w:szCs w:val="24"/>
          <w:u w:val="single"/>
          <w:lang w:val="sv-SE"/>
        </w:rPr>
        <w:t>ö</w:t>
      </w:r>
      <w:r w:rsidRPr="00B02D34">
        <w:rPr>
          <w:rFonts w:asciiTheme="minorHAnsi" w:hAnsiTheme="minorHAnsi" w:cstheme="minorHAnsi"/>
          <w:sz w:val="24"/>
          <w:szCs w:val="24"/>
          <w:u w:val="single"/>
          <w:lang w:val="sv-SE"/>
        </w:rPr>
        <w:t>ternas villkora</w:t>
      </w:r>
      <w:r w:rsidR="00390B9E">
        <w:rPr>
          <w:rFonts w:asciiTheme="minorHAnsi" w:hAnsiTheme="minorHAnsi" w:cstheme="minorHAnsi"/>
          <w:sz w:val="24"/>
          <w:szCs w:val="24"/>
          <w:u w:val="single"/>
          <w:lang w:val="sv-SE"/>
        </w:rPr>
        <w:t>det</w:t>
      </w:r>
      <w:r w:rsidRPr="00B02D34">
        <w:rPr>
          <w:rFonts w:asciiTheme="minorHAnsi" w:hAnsiTheme="minorHAnsi" w:cstheme="minorHAnsi"/>
          <w:sz w:val="24"/>
          <w:szCs w:val="24"/>
          <w:u w:val="single"/>
          <w:lang w:val="sv-SE"/>
        </w:rPr>
        <w:t xml:space="preserve"> aktieandelsprogram för mandatperioden 2018–2019</w:t>
      </w:r>
    </w:p>
    <w:p w:rsidR="00B02D34" w:rsidRPr="00B02D34" w:rsidRDefault="00B02D34" w:rsidP="00B02D34">
      <w:pPr>
        <w:pStyle w:val="ListParagraph"/>
        <w:numPr>
          <w:ilvl w:val="0"/>
          <w:numId w:val="32"/>
        </w:numPr>
        <w:spacing w:line="240" w:lineRule="auto"/>
        <w:jc w:val="both"/>
        <w:rPr>
          <w:rFonts w:asciiTheme="minorHAnsi" w:eastAsiaTheme="minorEastAsia" w:hAnsiTheme="minorHAnsi" w:cstheme="minorHAnsi"/>
          <w:sz w:val="24"/>
          <w:szCs w:val="24"/>
          <w:lang w:val="sv-SE"/>
        </w:rPr>
      </w:pPr>
      <w:r w:rsidRPr="00B02D34">
        <w:rPr>
          <w:rFonts w:asciiTheme="minorHAnsi" w:hAnsiTheme="minorHAnsi" w:cstheme="minorHAnsi"/>
          <w:b/>
          <w:sz w:val="24"/>
          <w:szCs w:val="24"/>
          <w:lang w:val="sv-SE"/>
        </w:rPr>
        <w:t>Valberedningen föreslår</w:t>
      </w:r>
      <w:r w:rsidRPr="00B02D34">
        <w:rPr>
          <w:rFonts w:asciiTheme="minorHAnsi" w:hAnsiTheme="minorHAnsi" w:cstheme="minorHAnsi"/>
          <w:sz w:val="24"/>
          <w:szCs w:val="24"/>
          <w:lang w:val="sv-SE"/>
        </w:rPr>
        <w:t xml:space="preserve"> att </w:t>
      </w:r>
      <w:r w:rsidR="00390B9E">
        <w:rPr>
          <w:rFonts w:asciiTheme="minorHAnsi" w:hAnsiTheme="minorHAnsi" w:cstheme="minorHAnsi"/>
          <w:sz w:val="24"/>
          <w:szCs w:val="24"/>
          <w:lang w:val="sv-SE"/>
        </w:rPr>
        <w:t xml:space="preserve">som </w:t>
      </w:r>
      <w:r w:rsidRPr="00B02D34">
        <w:rPr>
          <w:rFonts w:asciiTheme="minorHAnsi" w:hAnsiTheme="minorHAnsi" w:cstheme="minorHAnsi"/>
          <w:sz w:val="24"/>
          <w:szCs w:val="24"/>
          <w:lang w:val="sv-SE"/>
        </w:rPr>
        <w:t xml:space="preserve">målgrupp till </w:t>
      </w:r>
      <w:r w:rsidR="00390B9E">
        <w:rPr>
          <w:rFonts w:asciiTheme="minorHAnsi" w:hAnsiTheme="minorHAnsi" w:cstheme="minorHAnsi"/>
          <w:sz w:val="24"/>
          <w:szCs w:val="24"/>
          <w:lang w:val="sv-SE"/>
        </w:rPr>
        <w:t xml:space="preserve">det </w:t>
      </w:r>
      <w:r w:rsidRPr="00B02D34">
        <w:rPr>
          <w:rFonts w:asciiTheme="minorHAnsi" w:hAnsiTheme="minorHAnsi" w:cstheme="minorHAnsi"/>
          <w:sz w:val="24"/>
          <w:szCs w:val="24"/>
          <w:lang w:val="sv-SE"/>
        </w:rPr>
        <w:t>villko</w:t>
      </w:r>
      <w:r w:rsidR="00390B9E">
        <w:rPr>
          <w:rFonts w:asciiTheme="minorHAnsi" w:hAnsiTheme="minorHAnsi" w:cstheme="minorHAnsi"/>
          <w:sz w:val="24"/>
          <w:szCs w:val="24"/>
          <w:lang w:val="sv-SE"/>
        </w:rPr>
        <w:t>rad</w:t>
      </w:r>
      <w:r w:rsidRPr="00B02D34">
        <w:rPr>
          <w:rFonts w:asciiTheme="minorHAnsi" w:hAnsiTheme="minorHAnsi" w:cstheme="minorHAnsi"/>
          <w:sz w:val="24"/>
          <w:szCs w:val="24"/>
          <w:lang w:val="sv-SE"/>
        </w:rPr>
        <w:t xml:space="preserve"> aktieandelsprogram, vilket årsstämman beslöt 31 mars 2016,  </w:t>
      </w:r>
      <w:r w:rsidRPr="00B02D34">
        <w:rPr>
          <w:rFonts w:asciiTheme="minorHAnsi" w:eastAsiaTheme="minorEastAsia" w:hAnsiTheme="minorHAnsi" w:cstheme="minorHAnsi"/>
          <w:sz w:val="24"/>
          <w:szCs w:val="24"/>
          <w:lang w:val="sv-SE"/>
        </w:rPr>
        <w:t>ska</w:t>
      </w:r>
      <w:r w:rsidR="00390B9E">
        <w:rPr>
          <w:rFonts w:asciiTheme="minorHAnsi" w:eastAsiaTheme="minorEastAsia" w:hAnsiTheme="minorHAnsi" w:cstheme="minorHAnsi"/>
          <w:sz w:val="24"/>
          <w:szCs w:val="24"/>
          <w:lang w:val="sv-SE"/>
        </w:rPr>
        <w:t>ll</w:t>
      </w:r>
      <w:r w:rsidRPr="00B02D34">
        <w:rPr>
          <w:rFonts w:asciiTheme="minorHAnsi" w:eastAsiaTheme="minorEastAsia" w:hAnsiTheme="minorHAnsi" w:cstheme="minorHAnsi"/>
          <w:sz w:val="24"/>
          <w:szCs w:val="24"/>
          <w:lang w:val="sv-SE"/>
        </w:rPr>
        <w:t xml:space="preserve"> vara de styrelseledamöter som är fristående från bolaget. </w:t>
      </w:r>
      <w:r w:rsidRPr="00B02D34">
        <w:rPr>
          <w:rFonts w:asciiTheme="minorHAnsi" w:hAnsiTheme="minorHAnsi" w:cstheme="minorHAnsi"/>
          <w:sz w:val="24"/>
          <w:szCs w:val="24"/>
          <w:lang w:val="sv-SE"/>
        </w:rPr>
        <w:t xml:space="preserve">Martin Jamieson har inte rätt till aktier enligt det här aktieandelsprogrammet, men får ta del i andra villkorade aktieandelsprogram </w:t>
      </w:r>
      <w:r w:rsidR="00390B9E">
        <w:rPr>
          <w:rFonts w:asciiTheme="minorHAnsi" w:hAnsiTheme="minorHAnsi" w:cstheme="minorHAnsi"/>
          <w:sz w:val="24"/>
          <w:szCs w:val="24"/>
          <w:lang w:val="sv-SE"/>
        </w:rPr>
        <w:t>i enhet med</w:t>
      </w:r>
      <w:r w:rsidRPr="00B02D34">
        <w:rPr>
          <w:rFonts w:asciiTheme="minorHAnsi" w:hAnsiTheme="minorHAnsi" w:cstheme="minorHAnsi"/>
          <w:sz w:val="24"/>
          <w:szCs w:val="24"/>
          <w:lang w:val="sv-SE"/>
        </w:rPr>
        <w:t xml:space="preserve"> styrelsens beslut. </w:t>
      </w:r>
    </w:p>
    <w:p w:rsidR="00B02D34" w:rsidRPr="00B02D34" w:rsidRDefault="00B02D34" w:rsidP="00B02D34">
      <w:pPr>
        <w:spacing w:line="240" w:lineRule="auto"/>
        <w:jc w:val="both"/>
        <w:rPr>
          <w:rFonts w:asciiTheme="minorHAnsi" w:eastAsiaTheme="minorEastAsia" w:hAnsiTheme="minorHAnsi" w:cstheme="minorHAnsi"/>
          <w:sz w:val="24"/>
          <w:szCs w:val="24"/>
          <w:lang w:val="sv-SE"/>
        </w:rPr>
      </w:pPr>
    </w:p>
    <w:p w:rsidR="00B02D34" w:rsidRPr="00B02D34" w:rsidRDefault="00B02D34" w:rsidP="00B02D34">
      <w:pPr>
        <w:pStyle w:val="ListParagraph"/>
        <w:numPr>
          <w:ilvl w:val="0"/>
          <w:numId w:val="32"/>
        </w:numPr>
        <w:spacing w:line="240" w:lineRule="auto"/>
        <w:jc w:val="both"/>
        <w:rPr>
          <w:rFonts w:asciiTheme="minorHAnsi" w:eastAsiaTheme="minorEastAsia" w:hAnsiTheme="minorHAnsi" w:cstheme="minorHAnsi"/>
          <w:sz w:val="24"/>
          <w:szCs w:val="24"/>
          <w:lang w:val="sv-SE"/>
        </w:rPr>
      </w:pPr>
      <w:r w:rsidRPr="00B02D34">
        <w:rPr>
          <w:rFonts w:asciiTheme="minorHAnsi" w:hAnsiTheme="minorHAnsi" w:cstheme="minorHAnsi"/>
          <w:b/>
          <w:sz w:val="24"/>
          <w:szCs w:val="24"/>
          <w:lang w:val="sv-SE"/>
        </w:rPr>
        <w:t>Valberedningen föreslår</w:t>
      </w:r>
      <w:r w:rsidRPr="00B02D34">
        <w:rPr>
          <w:rFonts w:asciiTheme="minorHAnsi" w:hAnsiTheme="minorHAnsi" w:cstheme="minorHAnsi"/>
          <w:sz w:val="24"/>
          <w:szCs w:val="24"/>
          <w:lang w:val="sv-SE"/>
        </w:rPr>
        <w:t xml:space="preserve"> att ersättning</w:t>
      </w:r>
      <w:r w:rsidR="00390B9E">
        <w:rPr>
          <w:rFonts w:asciiTheme="minorHAnsi" w:hAnsiTheme="minorHAnsi" w:cstheme="minorHAnsi"/>
          <w:sz w:val="24"/>
          <w:szCs w:val="24"/>
          <w:lang w:val="sv-SE"/>
        </w:rPr>
        <w:t xml:space="preserve">en </w:t>
      </w:r>
      <w:r w:rsidRPr="00B02D34">
        <w:rPr>
          <w:rFonts w:asciiTheme="minorHAnsi" w:hAnsiTheme="minorHAnsi" w:cstheme="minorHAnsi"/>
          <w:sz w:val="24"/>
          <w:szCs w:val="24"/>
          <w:lang w:val="sv-SE"/>
        </w:rPr>
        <w:t>för 2018 ska fastställas som ett belopp i euro.</w:t>
      </w:r>
    </w:p>
    <w:p w:rsidR="00B02D34" w:rsidRPr="00B02D34" w:rsidRDefault="00B02D34" w:rsidP="00B02D34">
      <w:pPr>
        <w:spacing w:line="240" w:lineRule="auto"/>
        <w:jc w:val="both"/>
        <w:rPr>
          <w:rFonts w:asciiTheme="minorHAnsi" w:eastAsiaTheme="minorEastAsia" w:hAnsiTheme="minorHAnsi" w:cstheme="minorHAnsi"/>
          <w:sz w:val="24"/>
          <w:szCs w:val="24"/>
          <w:lang w:val="sv-SE"/>
        </w:rPr>
      </w:pPr>
    </w:p>
    <w:p w:rsidR="00B02D34" w:rsidRPr="00B02D34" w:rsidRDefault="00B02D34" w:rsidP="00B02D34">
      <w:pPr>
        <w:pStyle w:val="ListParagraph"/>
        <w:numPr>
          <w:ilvl w:val="0"/>
          <w:numId w:val="32"/>
        </w:numPr>
        <w:spacing w:line="240" w:lineRule="auto"/>
        <w:jc w:val="both"/>
        <w:rPr>
          <w:rFonts w:asciiTheme="minorHAnsi" w:eastAsiaTheme="minorEastAsia" w:hAnsiTheme="minorHAnsi" w:cstheme="minorHAnsi"/>
          <w:b/>
          <w:sz w:val="24"/>
          <w:szCs w:val="24"/>
          <w:lang w:val="sv-SE"/>
        </w:rPr>
      </w:pPr>
      <w:r w:rsidRPr="00B02D34">
        <w:rPr>
          <w:rFonts w:asciiTheme="minorHAnsi" w:eastAsiaTheme="minorEastAsia" w:hAnsiTheme="minorHAnsi" w:cstheme="minorHAnsi"/>
          <w:b/>
          <w:sz w:val="24"/>
          <w:szCs w:val="24"/>
          <w:lang w:val="sv-SE"/>
        </w:rPr>
        <w:lastRenderedPageBreak/>
        <w:t xml:space="preserve">Valberedningen föreslår </w:t>
      </w:r>
      <w:r w:rsidRPr="00B02D34">
        <w:rPr>
          <w:rFonts w:asciiTheme="minorHAnsi" w:eastAsiaTheme="minorEastAsia" w:hAnsiTheme="minorHAnsi" w:cstheme="minorHAnsi"/>
          <w:sz w:val="24"/>
          <w:szCs w:val="24"/>
          <w:lang w:val="sv-SE"/>
        </w:rPr>
        <w:t>att bruttoersättningen till varje styrelseledamot för intjänandeperioden 2018–2019 är 12 500 euro. Målsättningen är att föreslå motsvarande tilldelning åt styrelseledamöte</w:t>
      </w:r>
      <w:r w:rsidR="00390B9E">
        <w:rPr>
          <w:rFonts w:asciiTheme="minorHAnsi" w:eastAsiaTheme="minorEastAsia" w:hAnsiTheme="minorHAnsi" w:cstheme="minorHAnsi"/>
          <w:sz w:val="24"/>
          <w:szCs w:val="24"/>
          <w:lang w:val="sv-SE"/>
        </w:rPr>
        <w:t>rna</w:t>
      </w:r>
      <w:r w:rsidRPr="00B02D34">
        <w:rPr>
          <w:rFonts w:asciiTheme="minorHAnsi" w:eastAsiaTheme="minorEastAsia" w:hAnsiTheme="minorHAnsi" w:cstheme="minorHAnsi"/>
          <w:sz w:val="24"/>
          <w:szCs w:val="24"/>
          <w:lang w:val="sv-SE"/>
        </w:rPr>
        <w:t xml:space="preserve"> även vid årsstämma</w:t>
      </w:r>
      <w:r w:rsidR="00390B9E">
        <w:rPr>
          <w:rFonts w:asciiTheme="minorHAnsi" w:eastAsiaTheme="minorEastAsia" w:hAnsiTheme="minorHAnsi" w:cstheme="minorHAnsi"/>
          <w:sz w:val="24"/>
          <w:szCs w:val="24"/>
          <w:lang w:val="sv-SE"/>
        </w:rPr>
        <w:t>n</w:t>
      </w:r>
      <w:r w:rsidRPr="00B02D34">
        <w:rPr>
          <w:rFonts w:asciiTheme="minorHAnsi" w:eastAsiaTheme="minorEastAsia" w:hAnsiTheme="minorHAnsi" w:cstheme="minorHAnsi"/>
          <w:sz w:val="24"/>
          <w:szCs w:val="24"/>
          <w:lang w:val="sv-SE"/>
        </w:rPr>
        <w:t xml:space="preserve"> 2019. </w:t>
      </w:r>
    </w:p>
    <w:p w:rsidR="00B02D34" w:rsidRPr="00B02D34" w:rsidRDefault="00B02D34" w:rsidP="00B02D34">
      <w:pPr>
        <w:spacing w:line="240" w:lineRule="auto"/>
        <w:jc w:val="both"/>
        <w:rPr>
          <w:rFonts w:asciiTheme="minorHAnsi" w:eastAsiaTheme="minorEastAsia" w:hAnsiTheme="minorHAnsi" w:cstheme="minorHAnsi"/>
          <w:b/>
          <w:sz w:val="24"/>
          <w:szCs w:val="24"/>
          <w:lang w:val="sv-SE"/>
        </w:rPr>
      </w:pPr>
    </w:p>
    <w:p w:rsidR="00B02D34" w:rsidRPr="00B02D34" w:rsidRDefault="00B02D34" w:rsidP="00B02D34">
      <w:pPr>
        <w:pStyle w:val="ListParagraph"/>
        <w:numPr>
          <w:ilvl w:val="0"/>
          <w:numId w:val="32"/>
        </w:numPr>
        <w:spacing w:line="240" w:lineRule="auto"/>
        <w:jc w:val="both"/>
        <w:rPr>
          <w:rFonts w:asciiTheme="minorHAnsi" w:eastAsiaTheme="minorEastAsia" w:hAnsiTheme="minorHAnsi" w:cstheme="minorHAnsi"/>
          <w:sz w:val="24"/>
          <w:szCs w:val="24"/>
          <w:lang w:val="sv-SE"/>
        </w:rPr>
      </w:pPr>
      <w:r w:rsidRPr="00B02D34">
        <w:rPr>
          <w:rFonts w:asciiTheme="minorHAnsi" w:eastAsiaTheme="minorEastAsia" w:hAnsiTheme="minorHAnsi" w:cstheme="minorHAnsi"/>
          <w:b/>
          <w:sz w:val="24"/>
          <w:szCs w:val="24"/>
          <w:lang w:val="sv-SE"/>
        </w:rPr>
        <w:t>Valberedningen föreslår</w:t>
      </w:r>
      <w:r w:rsidRPr="00B02D34">
        <w:rPr>
          <w:rFonts w:asciiTheme="minorHAnsi" w:eastAsiaTheme="minorEastAsia" w:hAnsiTheme="minorHAnsi" w:cstheme="minorHAnsi"/>
          <w:sz w:val="24"/>
          <w:szCs w:val="24"/>
          <w:lang w:val="sv-SE"/>
        </w:rPr>
        <w:t xml:space="preserve"> att ersättningar från programmet ska betalas ut till styrelseledamöterna i bolagets aktier inom fyra veckor efter ordinarie bolagsstämma 2019 och 2020. Den tilldelade ersättningen för intjänandeperioden 2018–2019 kommer att betalas inom fyra veckor från årsstämman 2019.</w:t>
      </w:r>
    </w:p>
    <w:p w:rsidR="00B02D34" w:rsidRPr="00B02D34" w:rsidRDefault="00B02D34" w:rsidP="00B02D34">
      <w:pPr>
        <w:spacing w:line="240" w:lineRule="auto"/>
        <w:jc w:val="both"/>
        <w:rPr>
          <w:rFonts w:asciiTheme="minorHAnsi" w:eastAsiaTheme="minorEastAsia" w:hAnsiTheme="minorHAnsi" w:cstheme="minorHAnsi"/>
          <w:sz w:val="24"/>
          <w:szCs w:val="24"/>
          <w:lang w:val="sv-SE"/>
        </w:rPr>
      </w:pPr>
    </w:p>
    <w:p w:rsidR="00B02D34" w:rsidRPr="00B02D34" w:rsidRDefault="00B02D34" w:rsidP="00B02D34">
      <w:pPr>
        <w:pStyle w:val="ListParagraph"/>
        <w:numPr>
          <w:ilvl w:val="0"/>
          <w:numId w:val="32"/>
        </w:numPr>
        <w:spacing w:line="240" w:lineRule="auto"/>
        <w:jc w:val="both"/>
        <w:rPr>
          <w:rFonts w:asciiTheme="minorHAnsi" w:eastAsiaTheme="minorEastAsia" w:hAnsiTheme="minorHAnsi" w:cstheme="minorHAnsi"/>
          <w:sz w:val="24"/>
          <w:szCs w:val="24"/>
          <w:lang w:val="sv-SE"/>
        </w:rPr>
      </w:pPr>
      <w:r w:rsidRPr="00B02D34">
        <w:rPr>
          <w:rFonts w:asciiTheme="minorHAnsi" w:eastAsiaTheme="minorEastAsia" w:hAnsiTheme="minorHAnsi" w:cstheme="minorHAnsi"/>
          <w:b/>
          <w:sz w:val="24"/>
          <w:szCs w:val="24"/>
          <w:lang w:val="sv-SE"/>
        </w:rPr>
        <w:t>Valberedningen föreslår</w:t>
      </w:r>
      <w:r w:rsidRPr="00B02D34">
        <w:rPr>
          <w:rFonts w:asciiTheme="minorHAnsi" w:eastAsiaTheme="minorEastAsia" w:hAnsiTheme="minorHAnsi" w:cstheme="minorHAnsi"/>
          <w:sz w:val="24"/>
          <w:szCs w:val="24"/>
          <w:lang w:val="sv-SE"/>
        </w:rPr>
        <w:t xml:space="preserve"> att deltagarna ska rekommenderas att behålla aktier som har betalats ut som ersättning så länge deras mandat som styrelseledamot kvarstår.</w:t>
      </w:r>
    </w:p>
    <w:p w:rsidR="00B02D34" w:rsidRPr="00B02D34" w:rsidRDefault="00B02D34" w:rsidP="00B02D34">
      <w:pPr>
        <w:spacing w:line="240" w:lineRule="auto"/>
        <w:jc w:val="both"/>
        <w:rPr>
          <w:rFonts w:asciiTheme="minorHAnsi" w:eastAsiaTheme="minorEastAsia" w:hAnsiTheme="minorHAnsi" w:cstheme="minorHAnsi"/>
          <w:sz w:val="24"/>
          <w:szCs w:val="24"/>
          <w:lang w:val="sv-SE"/>
        </w:rPr>
      </w:pPr>
    </w:p>
    <w:p w:rsidR="00B02D34" w:rsidRPr="00B02D34" w:rsidRDefault="00B02D34" w:rsidP="00B02D34">
      <w:pPr>
        <w:spacing w:line="240" w:lineRule="auto"/>
        <w:jc w:val="both"/>
        <w:rPr>
          <w:rFonts w:asciiTheme="minorHAnsi" w:eastAsiaTheme="minorEastAsia" w:hAnsiTheme="minorHAnsi" w:cstheme="minorHAnsi"/>
          <w:sz w:val="24"/>
          <w:szCs w:val="24"/>
          <w:lang w:val="sv-SE"/>
        </w:rPr>
      </w:pPr>
    </w:p>
    <w:p w:rsidR="00B02D34" w:rsidRPr="00B02D34" w:rsidRDefault="00B02D34" w:rsidP="00B02D34">
      <w:pPr>
        <w:spacing w:after="255" w:line="240" w:lineRule="auto"/>
        <w:rPr>
          <w:rFonts w:asciiTheme="minorHAnsi" w:hAnsiTheme="minorHAnsi" w:cstheme="minorHAnsi"/>
          <w:b/>
          <w:bCs/>
          <w:sz w:val="24"/>
          <w:szCs w:val="24"/>
        </w:rPr>
      </w:pPr>
      <w:r w:rsidRPr="00B02D34">
        <w:rPr>
          <w:rFonts w:asciiTheme="minorHAnsi" w:hAnsiTheme="minorHAnsi" w:cstheme="minorHAnsi"/>
          <w:b/>
          <w:sz w:val="24"/>
          <w:szCs w:val="24"/>
        </w:rPr>
        <w:t xml:space="preserve">REVISIONSUTSKOTTETS FÖRSLAG </w:t>
      </w:r>
      <w:r w:rsidR="00390B9E">
        <w:rPr>
          <w:rFonts w:asciiTheme="minorHAnsi" w:hAnsiTheme="minorHAnsi" w:cstheme="minorHAnsi"/>
          <w:b/>
          <w:sz w:val="24"/>
          <w:szCs w:val="24"/>
        </w:rPr>
        <w:t>TILL</w:t>
      </w:r>
      <w:r w:rsidRPr="00B02D34">
        <w:rPr>
          <w:rFonts w:asciiTheme="minorHAnsi" w:hAnsiTheme="minorHAnsi" w:cstheme="minorHAnsi"/>
          <w:b/>
          <w:sz w:val="24"/>
          <w:szCs w:val="24"/>
        </w:rPr>
        <w:t xml:space="preserve"> ÅRSSTÄMMAN</w:t>
      </w:r>
    </w:p>
    <w:p w:rsidR="00B02D34" w:rsidRPr="00B02D34" w:rsidRDefault="00B02D34" w:rsidP="00B02D34">
      <w:pPr>
        <w:pStyle w:val="ListParagraph"/>
        <w:numPr>
          <w:ilvl w:val="0"/>
          <w:numId w:val="32"/>
        </w:numPr>
        <w:spacing w:before="120" w:after="200" w:line="240" w:lineRule="auto"/>
        <w:jc w:val="both"/>
        <w:rPr>
          <w:rFonts w:asciiTheme="minorHAnsi" w:hAnsiTheme="minorHAnsi" w:cstheme="minorHAnsi"/>
          <w:sz w:val="24"/>
          <w:szCs w:val="24"/>
          <w:lang w:val="sv-SE"/>
        </w:rPr>
      </w:pPr>
      <w:r w:rsidRPr="00B02D34">
        <w:rPr>
          <w:rFonts w:asciiTheme="minorHAnsi" w:hAnsiTheme="minorHAnsi" w:cstheme="minorHAnsi"/>
          <w:b/>
          <w:sz w:val="24"/>
          <w:szCs w:val="24"/>
          <w:lang w:val="sv-SE"/>
        </w:rPr>
        <w:t>Styrelsens revisionsutskott föreslår</w:t>
      </w:r>
      <w:r w:rsidRPr="00B02D34">
        <w:rPr>
          <w:rFonts w:asciiTheme="minorHAnsi" w:hAnsiTheme="minorHAnsi" w:cstheme="minorHAnsi"/>
          <w:sz w:val="24"/>
          <w:szCs w:val="24"/>
          <w:lang w:val="sv-SE"/>
        </w:rPr>
        <w:t xml:space="preserve"> att den auktoriserade revisionsbyrån PricewaterhouseCoopers Ab, som har utsett Martin Grandell till huvudansvarig revisor, utses till revisor under tiden fram till slutet av nästa ordinarie bolagsstämma. </w:t>
      </w:r>
    </w:p>
    <w:p w:rsidR="00B02D34" w:rsidRPr="00B02D34" w:rsidRDefault="00B02D34" w:rsidP="00B02D34">
      <w:pPr>
        <w:pStyle w:val="BodyTextIndent"/>
        <w:numPr>
          <w:ilvl w:val="0"/>
          <w:numId w:val="32"/>
        </w:numPr>
        <w:spacing w:before="0" w:after="120" w:line="259" w:lineRule="auto"/>
        <w:jc w:val="left"/>
        <w:rPr>
          <w:rFonts w:asciiTheme="minorHAnsi" w:hAnsiTheme="minorHAnsi" w:cstheme="minorHAnsi"/>
          <w:sz w:val="24"/>
          <w:szCs w:val="24"/>
          <w:lang w:val="sv-SE"/>
        </w:rPr>
      </w:pPr>
      <w:r w:rsidRPr="00B02D34">
        <w:rPr>
          <w:rFonts w:asciiTheme="minorHAnsi" w:hAnsiTheme="minorHAnsi" w:cstheme="minorHAnsi"/>
          <w:b/>
          <w:sz w:val="24"/>
          <w:szCs w:val="24"/>
          <w:lang w:val="sv-SE"/>
        </w:rPr>
        <w:t>Styrelsens revisionsutskott föreslår</w:t>
      </w:r>
      <w:r w:rsidRPr="00B02D34">
        <w:rPr>
          <w:rFonts w:asciiTheme="minorHAnsi" w:hAnsiTheme="minorHAnsi" w:cstheme="minorHAnsi"/>
          <w:sz w:val="24"/>
          <w:szCs w:val="24"/>
          <w:lang w:val="sv-SE"/>
        </w:rPr>
        <w:t xml:space="preserve"> att ett skäligt arvode ska utgå till revisorerna i enlighet med den faktura som attesterats av bolaget.</w:t>
      </w:r>
    </w:p>
    <w:p w:rsidR="00B02D34" w:rsidRPr="00B02D34" w:rsidRDefault="00B02D34" w:rsidP="00B02D34">
      <w:pPr>
        <w:spacing w:after="255" w:line="240" w:lineRule="auto"/>
        <w:rPr>
          <w:rFonts w:asciiTheme="minorHAnsi" w:hAnsiTheme="minorHAnsi" w:cstheme="minorHAnsi"/>
          <w:b/>
          <w:sz w:val="24"/>
          <w:szCs w:val="24"/>
          <w:lang w:val="sv-SE"/>
        </w:rPr>
      </w:pPr>
    </w:p>
    <w:p w:rsidR="00B02D34" w:rsidRPr="003B04D5" w:rsidRDefault="00B02D34" w:rsidP="00B02D34">
      <w:pPr>
        <w:spacing w:after="255" w:line="240" w:lineRule="auto"/>
        <w:rPr>
          <w:rFonts w:asciiTheme="minorHAnsi" w:hAnsiTheme="minorHAnsi" w:cstheme="minorHAnsi"/>
          <w:b/>
          <w:bCs/>
          <w:sz w:val="24"/>
          <w:szCs w:val="24"/>
          <w:lang w:val="sv-SE"/>
        </w:rPr>
      </w:pPr>
      <w:r w:rsidRPr="003B04D5">
        <w:rPr>
          <w:rFonts w:asciiTheme="minorHAnsi" w:hAnsiTheme="minorHAnsi" w:cstheme="minorHAnsi"/>
          <w:b/>
          <w:sz w:val="24"/>
          <w:szCs w:val="24"/>
          <w:lang w:val="sv-SE"/>
        </w:rPr>
        <w:t xml:space="preserve">STYRELSENS FÖRSLAG </w:t>
      </w:r>
      <w:r w:rsidR="003B04D5" w:rsidRPr="003B04D5">
        <w:rPr>
          <w:rFonts w:asciiTheme="minorHAnsi" w:hAnsiTheme="minorHAnsi" w:cstheme="minorHAnsi"/>
          <w:b/>
          <w:sz w:val="24"/>
          <w:szCs w:val="24"/>
          <w:lang w:val="sv-SE"/>
        </w:rPr>
        <w:t>TILL</w:t>
      </w:r>
      <w:r w:rsidRPr="003B04D5">
        <w:rPr>
          <w:rFonts w:asciiTheme="minorHAnsi" w:hAnsiTheme="minorHAnsi" w:cstheme="minorHAnsi"/>
          <w:b/>
          <w:sz w:val="24"/>
          <w:szCs w:val="24"/>
          <w:lang w:val="sv-SE"/>
        </w:rPr>
        <w:t xml:space="preserve"> ÅRSSTÄMMAN</w:t>
      </w:r>
    </w:p>
    <w:p w:rsidR="00B02D34" w:rsidRPr="003B04D5" w:rsidRDefault="00B02D34" w:rsidP="00B02D34">
      <w:pPr>
        <w:spacing w:after="255" w:line="240" w:lineRule="auto"/>
        <w:rPr>
          <w:rFonts w:asciiTheme="minorHAnsi" w:hAnsiTheme="minorHAnsi" w:cstheme="minorHAnsi"/>
          <w:bCs/>
          <w:sz w:val="24"/>
          <w:szCs w:val="24"/>
          <w:u w:val="single"/>
          <w:lang w:val="sv-SE"/>
        </w:rPr>
      </w:pPr>
      <w:r w:rsidRPr="003B04D5">
        <w:rPr>
          <w:rFonts w:asciiTheme="minorHAnsi" w:hAnsiTheme="minorHAnsi" w:cstheme="minorHAnsi"/>
          <w:sz w:val="24"/>
          <w:szCs w:val="24"/>
          <w:u w:val="single"/>
          <w:lang w:val="sv-SE"/>
        </w:rPr>
        <w:t>Vinstutdelning</w:t>
      </w:r>
    </w:p>
    <w:p w:rsidR="00B02D34" w:rsidRPr="00B02D34" w:rsidRDefault="00B02D34" w:rsidP="00B02D34">
      <w:pPr>
        <w:pStyle w:val="ListParagraph"/>
        <w:numPr>
          <w:ilvl w:val="0"/>
          <w:numId w:val="32"/>
        </w:numPr>
        <w:spacing w:after="255" w:line="240" w:lineRule="auto"/>
        <w:rPr>
          <w:rFonts w:asciiTheme="minorHAnsi" w:hAnsiTheme="minorHAnsi" w:cstheme="minorHAnsi"/>
          <w:b/>
          <w:bCs/>
          <w:sz w:val="24"/>
          <w:szCs w:val="24"/>
          <w:lang w:val="sv-SE"/>
        </w:rPr>
      </w:pPr>
      <w:r w:rsidRPr="00B02D34">
        <w:rPr>
          <w:rFonts w:asciiTheme="minorHAnsi" w:hAnsiTheme="minorHAnsi" w:cstheme="minorHAnsi"/>
          <w:sz w:val="24"/>
          <w:szCs w:val="24"/>
          <w:lang w:val="sv-SE"/>
        </w:rPr>
        <w:t xml:space="preserve"> föreslår för årsstämman att ingen utdelning betalas ut för räkenskapsåret 1 </w:t>
      </w:r>
      <w:r w:rsidR="003B04D5">
        <w:rPr>
          <w:rFonts w:asciiTheme="minorHAnsi" w:hAnsiTheme="minorHAnsi" w:cstheme="minorHAnsi"/>
          <w:sz w:val="24"/>
          <w:szCs w:val="24"/>
          <w:lang w:val="sv-SE"/>
        </w:rPr>
        <w:t>j</w:t>
      </w:r>
      <w:r w:rsidRPr="00B02D34">
        <w:rPr>
          <w:rFonts w:asciiTheme="minorHAnsi" w:hAnsiTheme="minorHAnsi" w:cstheme="minorHAnsi"/>
          <w:sz w:val="24"/>
          <w:szCs w:val="24"/>
          <w:lang w:val="sv-SE"/>
        </w:rPr>
        <w:t>anuari–31 december 2017 och att förlusten för räkenskapsåret bokförs på förlustkontot.</w:t>
      </w:r>
    </w:p>
    <w:p w:rsidR="00B02D34" w:rsidRPr="00B02D34" w:rsidRDefault="00B02D34" w:rsidP="00B02D34">
      <w:pPr>
        <w:pStyle w:val="Heading1"/>
        <w:keepNext w:val="0"/>
        <w:numPr>
          <w:ilvl w:val="0"/>
          <w:numId w:val="0"/>
        </w:numPr>
        <w:ind w:left="1418" w:hanging="1418"/>
        <w:rPr>
          <w:rFonts w:asciiTheme="minorHAnsi" w:eastAsiaTheme="minorHAnsi" w:hAnsiTheme="minorHAnsi" w:cstheme="minorHAnsi"/>
          <w:b w:val="0"/>
          <w:bCs w:val="0"/>
          <w:caps w:val="0"/>
          <w:kern w:val="0"/>
          <w:sz w:val="24"/>
          <w:szCs w:val="24"/>
          <w:u w:val="single"/>
          <w:lang w:val="sv-SE"/>
        </w:rPr>
      </w:pPr>
      <w:bookmarkStart w:id="0" w:name="_Hlk507053046"/>
      <w:r w:rsidRPr="00B02D34">
        <w:rPr>
          <w:rFonts w:asciiTheme="minorHAnsi" w:eastAsiaTheme="minorHAnsi" w:hAnsiTheme="minorHAnsi" w:cstheme="minorHAnsi"/>
          <w:b w:val="0"/>
          <w:bCs w:val="0"/>
          <w:caps w:val="0"/>
          <w:kern w:val="0"/>
          <w:sz w:val="24"/>
          <w:szCs w:val="24"/>
          <w:u w:val="single"/>
          <w:lang w:val="sv-SE"/>
        </w:rPr>
        <w:t xml:space="preserve">Beslut gällande </w:t>
      </w:r>
      <w:r w:rsidR="003B04D5">
        <w:rPr>
          <w:rFonts w:asciiTheme="minorHAnsi" w:eastAsiaTheme="minorHAnsi" w:hAnsiTheme="minorHAnsi" w:cstheme="minorHAnsi"/>
          <w:b w:val="0"/>
          <w:bCs w:val="0"/>
          <w:caps w:val="0"/>
          <w:kern w:val="0"/>
          <w:sz w:val="24"/>
          <w:szCs w:val="24"/>
          <w:u w:val="single"/>
          <w:lang w:val="sv-SE"/>
        </w:rPr>
        <w:t>F</w:t>
      </w:r>
      <w:r w:rsidRPr="00B02D34">
        <w:rPr>
          <w:rFonts w:asciiTheme="minorHAnsi" w:eastAsiaTheme="minorHAnsi" w:hAnsiTheme="minorHAnsi" w:cstheme="minorHAnsi"/>
          <w:b w:val="0"/>
          <w:bCs w:val="0"/>
          <w:caps w:val="0"/>
          <w:kern w:val="0"/>
          <w:sz w:val="24"/>
          <w:szCs w:val="24"/>
          <w:u w:val="single"/>
          <w:lang w:val="sv-SE"/>
        </w:rPr>
        <w:t xml:space="preserve">inansieringsarrangemang </w:t>
      </w:r>
    </w:p>
    <w:p w:rsidR="00B02D34" w:rsidRPr="00B02D34" w:rsidRDefault="00B02D34" w:rsidP="00B02D34">
      <w:pPr>
        <w:pStyle w:val="Heading2"/>
        <w:numPr>
          <w:ilvl w:val="0"/>
          <w:numId w:val="0"/>
        </w:numPr>
        <w:adjustRightInd w:val="0"/>
        <w:ind w:left="1418" w:hanging="1418"/>
        <w:jc w:val="both"/>
        <w:rPr>
          <w:rFonts w:asciiTheme="minorHAnsi" w:eastAsiaTheme="minorHAnsi" w:hAnsiTheme="minorHAnsi" w:cstheme="minorHAnsi"/>
          <w:b w:val="0"/>
          <w:i/>
          <w:sz w:val="24"/>
          <w:szCs w:val="24"/>
          <w:lang w:val="sv-SE"/>
        </w:rPr>
      </w:pPr>
      <w:r w:rsidRPr="00B02D34">
        <w:rPr>
          <w:rFonts w:asciiTheme="minorHAnsi" w:eastAsiaTheme="minorHAnsi" w:hAnsiTheme="minorHAnsi" w:cstheme="minorHAnsi"/>
          <w:b w:val="0"/>
          <w:i/>
          <w:sz w:val="24"/>
          <w:szCs w:val="24"/>
          <w:lang w:val="sv-SE"/>
        </w:rPr>
        <w:t>Beskrivning av finansieringsarrangemanget</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Nexstim meddelade i ett pressmeddelande 16 oktober 2017 att bolaget förhandlade om ett i pressmeddelandet närmare beskrivet finansieringsarrangemang (”</w:t>
      </w:r>
      <w:r w:rsidRPr="00B02D34">
        <w:rPr>
          <w:rFonts w:asciiTheme="minorHAnsi" w:eastAsiaTheme="minorHAnsi" w:hAnsiTheme="minorHAnsi" w:cstheme="minorHAnsi"/>
          <w:b/>
          <w:sz w:val="24"/>
          <w:szCs w:val="24"/>
          <w:lang w:val="sv-SE"/>
        </w:rPr>
        <w:t>finansieringsarrangemanget</w:t>
      </w:r>
      <w:r w:rsidRPr="00B02D34">
        <w:rPr>
          <w:rFonts w:asciiTheme="minorHAnsi" w:eastAsiaTheme="minorHAnsi" w:hAnsiTheme="minorHAnsi" w:cstheme="minorHAnsi"/>
          <w:sz w:val="24"/>
          <w:szCs w:val="24"/>
          <w:lang w:val="sv-SE"/>
        </w:rPr>
        <w:t>”) med en europeisk tillväxtlånefinansiär. I ett pressmeddelande av 11 december 2017 meddelade Nexstim att det har ingått ett kreditavtal med Kreos Capital V (UK) Limited (”</w:t>
      </w:r>
      <w:r w:rsidRPr="00B02D34">
        <w:rPr>
          <w:rFonts w:asciiTheme="minorHAnsi" w:eastAsiaTheme="minorHAnsi" w:hAnsiTheme="minorHAnsi" w:cstheme="minorHAnsi"/>
          <w:b/>
          <w:sz w:val="24"/>
          <w:szCs w:val="24"/>
          <w:lang w:val="sv-SE"/>
        </w:rPr>
        <w:t>Kreos</w:t>
      </w:r>
      <w:r w:rsidRPr="00B02D34">
        <w:rPr>
          <w:rFonts w:asciiTheme="minorHAnsi" w:eastAsiaTheme="minorHAnsi" w:hAnsiTheme="minorHAnsi" w:cstheme="minorHAnsi"/>
          <w:sz w:val="24"/>
          <w:szCs w:val="24"/>
          <w:lang w:val="sv-SE"/>
        </w:rPr>
        <w:t>”). Genom finansieringsarrangemanget beviljar Kreos Nexstim en tidsbunden säkerställd seniorkredit på 4 miljoner euro (”</w:t>
      </w:r>
      <w:r w:rsidRPr="00B02D34">
        <w:rPr>
          <w:rFonts w:asciiTheme="minorHAnsi" w:eastAsiaTheme="minorHAnsi" w:hAnsiTheme="minorHAnsi" w:cstheme="minorHAnsi"/>
          <w:b/>
          <w:sz w:val="24"/>
          <w:szCs w:val="24"/>
          <w:lang w:val="sv-SE"/>
        </w:rPr>
        <w:t>kreditavtalet</w:t>
      </w:r>
      <w:r w:rsidRPr="00B02D34">
        <w:rPr>
          <w:rFonts w:asciiTheme="minorHAnsi" w:eastAsiaTheme="minorHAnsi" w:hAnsiTheme="minorHAnsi" w:cstheme="minorHAnsi"/>
          <w:sz w:val="24"/>
          <w:szCs w:val="24"/>
          <w:lang w:val="sv-SE"/>
        </w:rPr>
        <w:t>”). Lån som lyfts under kreditavtalet ska bära en årlig ränta på 10,75 procent.</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Finansieringsarrangemanget är villkorat till årsstämmans godkännande.</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På basis av kreditavtalet är Nexstim skyldigt att betala följande avgifter och kostnader förutom räntan:</w:t>
      </w:r>
    </w:p>
    <w:p w:rsidR="00B02D34" w:rsidRPr="00B02D34" w:rsidRDefault="00B02D34" w:rsidP="00B02D34">
      <w:pPr>
        <w:numPr>
          <w:ilvl w:val="0"/>
          <w:numId w:val="24"/>
        </w:numPr>
        <w:autoSpaceDE w:val="0"/>
        <w:autoSpaceDN w:val="0"/>
        <w:adjustRightInd w:val="0"/>
        <w:jc w:val="both"/>
        <w:rPr>
          <w:rFonts w:asciiTheme="minorHAnsi" w:eastAsiaTheme="minorHAnsi" w:hAnsiTheme="minorHAnsi" w:cstheme="minorHAnsi"/>
          <w:sz w:val="24"/>
          <w:szCs w:val="24"/>
        </w:rPr>
      </w:pPr>
      <w:proofErr w:type="spellStart"/>
      <w:r w:rsidRPr="00B02D34">
        <w:rPr>
          <w:rFonts w:asciiTheme="minorHAnsi" w:eastAsiaTheme="minorHAnsi" w:hAnsiTheme="minorHAnsi" w:cstheme="minorHAnsi"/>
          <w:sz w:val="24"/>
          <w:szCs w:val="24"/>
        </w:rPr>
        <w:lastRenderedPageBreak/>
        <w:t>en</w:t>
      </w:r>
      <w:proofErr w:type="spellEnd"/>
      <w:r w:rsidRPr="00B02D34">
        <w:rPr>
          <w:rFonts w:asciiTheme="minorHAnsi" w:eastAsiaTheme="minorHAnsi" w:hAnsiTheme="minorHAnsi" w:cstheme="minorHAnsi"/>
          <w:sz w:val="24"/>
          <w:szCs w:val="24"/>
        </w:rPr>
        <w:t xml:space="preserve"> </w:t>
      </w:r>
      <w:proofErr w:type="spellStart"/>
      <w:r w:rsidRPr="00B02D34">
        <w:rPr>
          <w:rFonts w:asciiTheme="minorHAnsi" w:eastAsiaTheme="minorHAnsi" w:hAnsiTheme="minorHAnsi" w:cstheme="minorHAnsi"/>
          <w:sz w:val="24"/>
          <w:szCs w:val="24"/>
        </w:rPr>
        <w:t>transaktionsavgift</w:t>
      </w:r>
      <w:proofErr w:type="spellEnd"/>
      <w:r w:rsidRPr="00B02D34">
        <w:rPr>
          <w:rFonts w:asciiTheme="minorHAnsi" w:eastAsiaTheme="minorHAnsi" w:hAnsiTheme="minorHAnsi" w:cstheme="minorHAnsi"/>
          <w:sz w:val="24"/>
          <w:szCs w:val="24"/>
        </w:rPr>
        <w:t xml:space="preserve"> </w:t>
      </w:r>
      <w:proofErr w:type="spellStart"/>
      <w:r w:rsidRPr="00B02D34">
        <w:rPr>
          <w:rFonts w:asciiTheme="minorHAnsi" w:eastAsiaTheme="minorHAnsi" w:hAnsiTheme="minorHAnsi" w:cstheme="minorHAnsi"/>
          <w:sz w:val="24"/>
          <w:szCs w:val="24"/>
        </w:rPr>
        <w:t>på</w:t>
      </w:r>
      <w:proofErr w:type="spellEnd"/>
      <w:r w:rsidRPr="00B02D34">
        <w:rPr>
          <w:rFonts w:asciiTheme="minorHAnsi" w:eastAsiaTheme="minorHAnsi" w:hAnsiTheme="minorHAnsi" w:cstheme="minorHAnsi"/>
          <w:sz w:val="24"/>
          <w:szCs w:val="24"/>
        </w:rPr>
        <w:t xml:space="preserve"> 40 000 euro</w:t>
      </w:r>
    </w:p>
    <w:p w:rsidR="00B02D34" w:rsidRPr="00B02D34" w:rsidRDefault="00B02D34" w:rsidP="00B02D34">
      <w:pPr>
        <w:numPr>
          <w:ilvl w:val="0"/>
          <w:numId w:val="24"/>
        </w:numPr>
        <w:autoSpaceDE w:val="0"/>
        <w:autoSpaceDN w:val="0"/>
        <w:adjustRightInd w:val="0"/>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en avgift på 1,75 procent av det sammanlagda belopp som lyfts under kreditavtalet</w:t>
      </w:r>
    </w:p>
    <w:p w:rsidR="00B02D34" w:rsidRPr="00B02D34" w:rsidRDefault="00B02D34" w:rsidP="00B02D34">
      <w:pPr>
        <w:numPr>
          <w:ilvl w:val="0"/>
          <w:numId w:val="24"/>
        </w:numPr>
        <w:autoSpaceDE w:val="0"/>
        <w:autoSpaceDN w:val="0"/>
        <w:adjustRightInd w:val="0"/>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en avgift på 1,00 procent av den outnyttjade krediten om inte den avtalade krediten lyfts i sin helhet; denna avgift tas inte ut om årsstämman förkastar finansieringsarrangemanget.</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Nexstim och dess dotterbolag pantsätter genom pantsättningsavtal (”pantsättningsavtalet”) följande tillgångar som säkerhet för de skulder som hänför sig till kreditavtalet:</w:t>
      </w:r>
    </w:p>
    <w:p w:rsidR="00B02D34" w:rsidRPr="00B02D34" w:rsidRDefault="00B02D34" w:rsidP="00B02D34">
      <w:pPr>
        <w:numPr>
          <w:ilvl w:val="0"/>
          <w:numId w:val="23"/>
        </w:numPr>
        <w:autoSpaceDE w:val="0"/>
        <w:autoSpaceDN w:val="0"/>
        <w:adjustRightInd w:val="0"/>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Nexstims bankkonton, skuldebrev över företagsinteckningar i Nexstims egendom, koncerninterna lånefordringar, de i det relevanta avtalet specificerade patentfamiljerna och varumärkena Nex 10 och Nex 15, samt aktierna i såväl Nexstims brittiska dotterbolag Nexstim Ltd som Nexstims tyska dotterbolag Nexstim Germany GmbH</w:t>
      </w:r>
    </w:p>
    <w:p w:rsidR="00B02D34" w:rsidRPr="00B02D34" w:rsidRDefault="00B02D34" w:rsidP="00B02D34">
      <w:pPr>
        <w:numPr>
          <w:ilvl w:val="0"/>
          <w:numId w:val="23"/>
        </w:numPr>
        <w:autoSpaceDE w:val="0"/>
        <w:autoSpaceDN w:val="0"/>
        <w:adjustRightInd w:val="0"/>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aktierna i Nexstims amerikanska dotterbolag Nexstim, Inc. samt dess pantsättningsbara tillgångar</w:t>
      </w:r>
    </w:p>
    <w:p w:rsidR="00B02D34" w:rsidRPr="00B02D34" w:rsidRDefault="00B02D34" w:rsidP="00B02D34">
      <w:pPr>
        <w:numPr>
          <w:ilvl w:val="0"/>
          <w:numId w:val="23"/>
        </w:numPr>
        <w:autoSpaceDE w:val="0"/>
        <w:autoSpaceDN w:val="0"/>
        <w:adjustRightInd w:val="0"/>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 xml:space="preserve">bankkonton och fordringar tillhörande Nexstims tyska dotterbolag Nexstim Germany GmbH. </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 xml:space="preserve">Pantsättningsavtalen omfattar även Nexstims amerikanska dotterbolag Nexstim, Inc:s borgensförbindelse. </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Finansieringsarrangemanget omfattar även emittering av teckningsoptioner (”</w:t>
      </w:r>
      <w:r w:rsidRPr="00B02D34">
        <w:rPr>
          <w:rFonts w:asciiTheme="minorHAnsi" w:eastAsiaTheme="minorHAnsi" w:hAnsiTheme="minorHAnsi" w:cstheme="minorHAnsi"/>
          <w:b/>
          <w:sz w:val="24"/>
          <w:szCs w:val="24"/>
          <w:lang w:val="sv-SE"/>
        </w:rPr>
        <w:t>teckningsoptionerna</w:t>
      </w:r>
      <w:r w:rsidRPr="00B02D34">
        <w:rPr>
          <w:rFonts w:asciiTheme="minorHAnsi" w:eastAsiaTheme="minorHAnsi" w:hAnsiTheme="minorHAnsi" w:cstheme="minorHAnsi"/>
          <w:sz w:val="24"/>
          <w:szCs w:val="24"/>
          <w:lang w:val="sv-SE"/>
        </w:rPr>
        <w:t>”) som ger teckningsrätt till nya aktier i Nexstim. Nexstim och Kreos Capital V (Expert Fund) LP ska ingå ett ömsesidigt avtal om emitteringen av teckningsoptionerna (”</w:t>
      </w:r>
      <w:r w:rsidRPr="00B02D34">
        <w:rPr>
          <w:rFonts w:asciiTheme="minorHAnsi" w:eastAsiaTheme="minorHAnsi" w:hAnsiTheme="minorHAnsi" w:cstheme="minorHAnsi"/>
          <w:b/>
          <w:sz w:val="24"/>
          <w:szCs w:val="24"/>
          <w:lang w:val="sv-SE"/>
        </w:rPr>
        <w:t>optionsavtalet</w:t>
      </w:r>
      <w:r w:rsidRPr="00B02D34">
        <w:rPr>
          <w:rFonts w:asciiTheme="minorHAnsi" w:eastAsiaTheme="minorHAnsi" w:hAnsiTheme="minorHAnsi" w:cstheme="minorHAnsi"/>
          <w:sz w:val="24"/>
          <w:szCs w:val="24"/>
          <w:lang w:val="sv-SE"/>
        </w:rPr>
        <w:t>”). Teckningsoptionerna ger rätt att teckna högst 1 739761 nya aktier (med andra ord 480 000 dividerat med tre månaders volymviktade genomsnittskurs för Nexstims aktie på det sätt som specificerats i optionsavtalet).</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Intäkterna från finansieringsarrangemanget ska primärt användas för att främja lanseringen av Nexstim NBT® and NBS på marknaden i Europa och i synnerhet i USA.</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För verkställande av finansieringsarrangemanget föreslår styrelsen att årsstämman ska fatta beslut om att (i) godkänna finansieringsarrangemanget och (ii) bemyndiga styrelsen att besluta om emissionen av teckningsoptionerna som särskilda rättigheter som berättigar till akter.</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b/>
          <w:sz w:val="24"/>
          <w:szCs w:val="24"/>
          <w:lang w:val="sv-SE"/>
        </w:rPr>
        <w:t>Styrelsens förslag</w:t>
      </w:r>
      <w:r w:rsidRPr="00B02D34">
        <w:rPr>
          <w:rFonts w:asciiTheme="minorHAnsi" w:eastAsiaTheme="minorHAnsi" w:hAnsiTheme="minorHAnsi" w:cstheme="minorHAnsi"/>
          <w:sz w:val="24"/>
          <w:szCs w:val="24"/>
          <w:lang w:val="sv-SE"/>
        </w:rPr>
        <w:t xml:space="preserve"> enligt</w:t>
      </w:r>
      <w:r w:rsidRPr="00B02D34">
        <w:rPr>
          <w:rFonts w:asciiTheme="minorHAnsi" w:hAnsiTheme="minorHAnsi" w:cstheme="minorHAnsi"/>
          <w:sz w:val="24"/>
          <w:szCs w:val="24"/>
          <w:lang w:val="sv-SE"/>
        </w:rPr>
        <w:t xml:space="preserve"> följande</w:t>
      </w:r>
      <w:r w:rsidRPr="00B02D34">
        <w:rPr>
          <w:rFonts w:asciiTheme="minorHAnsi" w:eastAsiaTheme="minorHAnsi" w:hAnsiTheme="minorHAnsi" w:cstheme="minorHAnsi"/>
          <w:sz w:val="24"/>
          <w:szCs w:val="24"/>
          <w:lang w:val="sv-SE"/>
        </w:rPr>
        <w:t xml:space="preserve"> punkterna bildar en helhet som ska antas genom ett enda beslut.</w:t>
      </w:r>
    </w:p>
    <w:p w:rsidR="00B02D34" w:rsidRPr="00B02D34" w:rsidRDefault="00B02D34" w:rsidP="00B02D34">
      <w:pPr>
        <w:pStyle w:val="Heading2"/>
        <w:numPr>
          <w:ilvl w:val="0"/>
          <w:numId w:val="0"/>
        </w:numPr>
        <w:adjustRightInd w:val="0"/>
        <w:ind w:left="744"/>
        <w:jc w:val="both"/>
        <w:rPr>
          <w:rFonts w:asciiTheme="minorHAnsi" w:eastAsiaTheme="minorHAnsi" w:hAnsiTheme="minorHAnsi" w:cstheme="minorHAnsi"/>
          <w:b w:val="0"/>
          <w:i/>
          <w:sz w:val="24"/>
          <w:szCs w:val="24"/>
          <w:lang w:val="sv-SE"/>
        </w:rPr>
      </w:pPr>
      <w:bookmarkStart w:id="1" w:name="_Ref496186004"/>
      <w:r w:rsidRPr="00B02D34">
        <w:rPr>
          <w:rFonts w:asciiTheme="minorHAnsi" w:eastAsiaTheme="minorHAnsi" w:hAnsiTheme="minorHAnsi" w:cstheme="minorHAnsi"/>
          <w:b w:val="0"/>
          <w:i/>
          <w:sz w:val="24"/>
          <w:szCs w:val="24"/>
          <w:lang w:val="sv-SE"/>
        </w:rPr>
        <w:lastRenderedPageBreak/>
        <w:t>Godkännande av finansieringsarrangemanget</w:t>
      </w:r>
      <w:bookmarkEnd w:id="1"/>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b/>
          <w:sz w:val="24"/>
          <w:szCs w:val="24"/>
          <w:lang w:val="sv-SE"/>
        </w:rPr>
        <w:t>Styrelsen föreslår</w:t>
      </w:r>
      <w:r w:rsidRPr="00B02D34">
        <w:rPr>
          <w:rFonts w:asciiTheme="minorHAnsi" w:eastAsiaTheme="minorHAnsi" w:hAnsiTheme="minorHAnsi" w:cstheme="minorHAnsi"/>
          <w:sz w:val="24"/>
          <w:szCs w:val="24"/>
          <w:lang w:val="sv-SE"/>
        </w:rPr>
        <w:t xml:space="preserve"> att årsstämman godkänner finansieringsarrangemanget samt det därtill hörande kreditavtalet, pantsättningsavtalet och optionsavtalet.</w:t>
      </w:r>
    </w:p>
    <w:p w:rsidR="00B02D34" w:rsidRPr="00B02D34" w:rsidRDefault="00B02D34" w:rsidP="00B02D34">
      <w:pPr>
        <w:pStyle w:val="Heading2"/>
        <w:numPr>
          <w:ilvl w:val="0"/>
          <w:numId w:val="0"/>
        </w:numPr>
        <w:adjustRightInd w:val="0"/>
        <w:ind w:left="744"/>
        <w:jc w:val="both"/>
        <w:rPr>
          <w:rFonts w:asciiTheme="minorHAnsi" w:eastAsiaTheme="minorHAnsi" w:hAnsiTheme="minorHAnsi" w:cstheme="minorHAnsi"/>
          <w:b w:val="0"/>
          <w:i/>
          <w:sz w:val="24"/>
          <w:szCs w:val="24"/>
          <w:lang w:val="sv-SE"/>
        </w:rPr>
      </w:pPr>
      <w:bookmarkStart w:id="2" w:name="_Ref496186008"/>
      <w:r w:rsidRPr="00B02D34">
        <w:rPr>
          <w:rFonts w:asciiTheme="minorHAnsi" w:eastAsiaTheme="minorHAnsi" w:hAnsiTheme="minorHAnsi" w:cstheme="minorHAnsi"/>
          <w:b w:val="0"/>
          <w:i/>
          <w:sz w:val="24"/>
          <w:szCs w:val="24"/>
          <w:lang w:val="sv-SE"/>
        </w:rPr>
        <w:t>Bemyndigande för styrelsen att besluta om emissioner av särskilda rättigheter som berättigar till aktier</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b/>
          <w:sz w:val="24"/>
          <w:szCs w:val="24"/>
          <w:lang w:val="sv-SE"/>
        </w:rPr>
        <w:t>Styrelsen föreslår</w:t>
      </w:r>
      <w:r w:rsidRPr="00B02D34">
        <w:rPr>
          <w:rFonts w:asciiTheme="minorHAnsi" w:eastAsiaTheme="minorHAnsi" w:hAnsiTheme="minorHAnsi" w:cstheme="minorHAnsi"/>
          <w:sz w:val="24"/>
          <w:szCs w:val="24"/>
          <w:lang w:val="sv-SE"/>
        </w:rPr>
        <w:t xml:space="preserve"> att årsstämman bemyndigar styrelsen att fatta ett eller flera beslut om emissioner av särskilda rättigheter som berättigar till aktier enligt bestämmelserna i 10 kap. i den finska aktiebolagslagen för att genomföra emissioner av teckningsoptionerna till Kreos Capital V (Expert Fund) LP, enligt ovan och enligt följande. </w:t>
      </w:r>
    </w:p>
    <w:bookmarkEnd w:id="2"/>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Det maximala antalet nya aktier eller aktier i bolagets eget aktieinnehav som omfattas av de särskilda rättigheter som berättigar till aktier (teckningsoptionerna) enligt denna punkt är sammanlagt 1 739 761 aktier (motsvarande cirka 1,86 % av bolagets befintliga aktiestock).</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Styrelsen bemyndigas att besluta om alla villkor för att utfärda särskilda rättigheter som berättigar till aktier. Det finns vägande ekonomiska skäl för att utfärda särskilda rättigheter som berättigar till aktier, genom att utfärdandet hänför sig till finansieringsarrangemanget som enligt styrelsen är nödvändigt för att stöda lanseringen av Nexstims produkter NBT® och NBS på marknaderna i Europa och i USA.</w:t>
      </w:r>
    </w:p>
    <w:p w:rsidR="00B02D34" w:rsidRPr="00B02D34" w:rsidRDefault="00B02D34" w:rsidP="00B02D34">
      <w:pPr>
        <w:autoSpaceDE w:val="0"/>
        <w:autoSpaceDN w:val="0"/>
        <w:adjustRightInd w:val="0"/>
        <w:ind w:left="1416"/>
        <w:jc w:val="both"/>
        <w:rPr>
          <w:rFonts w:asciiTheme="minorHAnsi" w:eastAsiaTheme="minorHAnsi" w:hAnsiTheme="minorHAnsi" w:cstheme="minorHAnsi"/>
          <w:sz w:val="24"/>
          <w:szCs w:val="24"/>
          <w:lang w:val="sv-SE"/>
        </w:rPr>
      </w:pPr>
      <w:r w:rsidRPr="00B02D34">
        <w:rPr>
          <w:rFonts w:asciiTheme="minorHAnsi" w:eastAsiaTheme="minorHAnsi" w:hAnsiTheme="minorHAnsi" w:cstheme="minorHAnsi"/>
          <w:sz w:val="24"/>
          <w:szCs w:val="24"/>
          <w:lang w:val="sv-SE"/>
        </w:rPr>
        <w:t>Bemyndigandet gäller i fem (5) år från årsstämmans beslut. Tidigare bemyndiganden som har beviljats styrelsen annulleras inte genom detta bemyndigande.</w:t>
      </w:r>
    </w:p>
    <w:bookmarkEnd w:id="0"/>
    <w:p w:rsidR="00B02D34" w:rsidRPr="00B02D34" w:rsidRDefault="00B02D34" w:rsidP="00B02D34">
      <w:pPr>
        <w:autoSpaceDE w:val="0"/>
        <w:autoSpaceDN w:val="0"/>
        <w:adjustRightInd w:val="0"/>
        <w:jc w:val="both"/>
        <w:rPr>
          <w:rFonts w:asciiTheme="minorHAnsi" w:hAnsiTheme="minorHAnsi" w:cstheme="minorHAnsi"/>
          <w:color w:val="000000"/>
          <w:sz w:val="24"/>
          <w:szCs w:val="24"/>
          <w:highlight w:val="yellow"/>
          <w:lang w:val="fi-FI"/>
        </w:rPr>
      </w:pPr>
    </w:p>
    <w:p w:rsidR="00B02D34" w:rsidRPr="00B02D34" w:rsidRDefault="003B04D5" w:rsidP="00B02D34">
      <w:pPr>
        <w:autoSpaceDE w:val="0"/>
        <w:autoSpaceDN w:val="0"/>
        <w:adjustRightInd w:val="0"/>
        <w:jc w:val="both"/>
        <w:rPr>
          <w:rFonts w:asciiTheme="minorHAnsi" w:hAnsiTheme="minorHAnsi" w:cstheme="minorHAnsi"/>
          <w:sz w:val="24"/>
          <w:szCs w:val="24"/>
          <w:u w:val="single"/>
          <w:lang w:val="sv-SE"/>
        </w:rPr>
      </w:pPr>
      <w:r>
        <w:rPr>
          <w:rFonts w:asciiTheme="minorHAnsi" w:hAnsiTheme="minorHAnsi" w:cstheme="minorHAnsi"/>
          <w:sz w:val="24"/>
          <w:szCs w:val="24"/>
          <w:u w:val="single"/>
          <w:lang w:val="fi-FI"/>
        </w:rPr>
        <w:t>S</w:t>
      </w:r>
      <w:r w:rsidR="00B02D34" w:rsidRPr="00B02D34">
        <w:rPr>
          <w:rFonts w:asciiTheme="minorHAnsi" w:hAnsiTheme="minorHAnsi" w:cstheme="minorHAnsi"/>
          <w:sz w:val="24"/>
          <w:szCs w:val="24"/>
          <w:u w:val="single"/>
          <w:lang w:val="sv-SE"/>
        </w:rPr>
        <w:t>tyrelsen</w:t>
      </w:r>
      <w:r>
        <w:rPr>
          <w:rFonts w:asciiTheme="minorHAnsi" w:hAnsiTheme="minorHAnsi" w:cstheme="minorHAnsi"/>
          <w:sz w:val="24"/>
          <w:szCs w:val="24"/>
          <w:u w:val="single"/>
          <w:lang w:val="sv-SE"/>
        </w:rPr>
        <w:t>s</w:t>
      </w:r>
      <w:r w:rsidR="00B02D34" w:rsidRPr="00B02D34">
        <w:rPr>
          <w:rFonts w:asciiTheme="minorHAnsi" w:hAnsiTheme="minorHAnsi" w:cstheme="minorHAnsi"/>
          <w:sz w:val="24"/>
          <w:szCs w:val="24"/>
          <w:u w:val="single"/>
          <w:lang w:val="sv-SE"/>
        </w:rPr>
        <w:t xml:space="preserve"> bemyndiga</w:t>
      </w:r>
      <w:r>
        <w:rPr>
          <w:rFonts w:asciiTheme="minorHAnsi" w:hAnsiTheme="minorHAnsi" w:cstheme="minorHAnsi"/>
          <w:sz w:val="24"/>
          <w:szCs w:val="24"/>
          <w:u w:val="single"/>
          <w:lang w:val="sv-SE"/>
        </w:rPr>
        <w:t>nde</w:t>
      </w:r>
      <w:r w:rsidR="00B02D34" w:rsidRPr="00B02D34">
        <w:rPr>
          <w:rFonts w:asciiTheme="minorHAnsi" w:hAnsiTheme="minorHAnsi" w:cstheme="minorHAnsi"/>
          <w:sz w:val="24"/>
          <w:szCs w:val="24"/>
          <w:u w:val="single"/>
          <w:lang w:val="sv-SE"/>
        </w:rPr>
        <w:t xml:space="preserve"> att besluta om emission av aktier, optionsrätter och andra särskilda rättigheter som berättigar till aktier</w:t>
      </w:r>
    </w:p>
    <w:p w:rsidR="00B02D34" w:rsidRPr="00B02D34" w:rsidRDefault="00B02D34" w:rsidP="00B02D34">
      <w:pPr>
        <w:autoSpaceDE w:val="0"/>
        <w:autoSpaceDN w:val="0"/>
        <w:adjustRightInd w:val="0"/>
        <w:jc w:val="both"/>
        <w:rPr>
          <w:rFonts w:asciiTheme="minorHAnsi" w:hAnsiTheme="minorHAnsi" w:cstheme="minorHAnsi"/>
          <w:b/>
          <w:sz w:val="24"/>
          <w:szCs w:val="24"/>
          <w:lang w:val="sv-SE"/>
        </w:rPr>
      </w:pPr>
    </w:p>
    <w:p w:rsidR="00B02D34" w:rsidRPr="00B02D34" w:rsidRDefault="00B02D34" w:rsidP="00B02D34">
      <w:pPr>
        <w:autoSpaceDE w:val="0"/>
        <w:autoSpaceDN w:val="0"/>
        <w:adjustRightInd w:val="0"/>
        <w:jc w:val="both"/>
        <w:rPr>
          <w:rFonts w:asciiTheme="minorHAnsi" w:hAnsiTheme="minorHAnsi" w:cstheme="minorHAnsi"/>
          <w:b/>
          <w:i/>
          <w:sz w:val="24"/>
          <w:szCs w:val="24"/>
          <w:lang w:val="sv-SE"/>
        </w:rPr>
      </w:pPr>
      <w:r w:rsidRPr="00B02D34">
        <w:rPr>
          <w:rFonts w:asciiTheme="minorHAnsi" w:hAnsiTheme="minorHAnsi" w:cstheme="minorHAnsi"/>
          <w:i/>
          <w:sz w:val="24"/>
          <w:szCs w:val="24"/>
          <w:lang w:val="sv-SE"/>
        </w:rPr>
        <w:t>Bemyndigandet för styrelsen till framtida finansieringsbehov, eventuella företagsfusioner, -förvärv eller företagets andra behov</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0"/>
          <w:numId w:val="32"/>
        </w:numPr>
        <w:autoSpaceDE w:val="0"/>
        <w:autoSpaceDN w:val="0"/>
        <w:adjustRightInd w:val="0"/>
        <w:jc w:val="both"/>
        <w:rPr>
          <w:rFonts w:asciiTheme="minorHAnsi" w:hAnsiTheme="minorHAnsi" w:cstheme="minorHAnsi"/>
          <w:sz w:val="24"/>
          <w:szCs w:val="24"/>
          <w:lang w:val="sv-SE"/>
        </w:rPr>
      </w:pPr>
      <w:r w:rsidRPr="00B02D34">
        <w:rPr>
          <w:rFonts w:asciiTheme="minorHAnsi" w:hAnsiTheme="minorHAnsi" w:cstheme="minorHAnsi"/>
          <w:b/>
          <w:sz w:val="24"/>
          <w:szCs w:val="24"/>
          <w:lang w:val="sv-SE"/>
        </w:rPr>
        <w:t>Styrelsen föreslår</w:t>
      </w:r>
      <w:r w:rsidRPr="00B02D34">
        <w:rPr>
          <w:rFonts w:asciiTheme="minorHAnsi" w:hAnsiTheme="minorHAnsi" w:cstheme="minorHAnsi"/>
          <w:sz w:val="24"/>
          <w:szCs w:val="24"/>
          <w:lang w:val="sv-SE"/>
        </w:rPr>
        <w:t xml:space="preserve"> att bolagsstämman bemyndigar styrelsen att besluta om nyemission samt emission av optionsrätter och andra särskilda rättigheter som berättigar till aktier, i enlighet med 10 kap. i finska aktiebolagslagen, enligt följande: </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1"/>
          <w:numId w:val="32"/>
        </w:numPr>
        <w:autoSpaceDE w:val="0"/>
        <w:autoSpaceDN w:val="0"/>
        <w:adjustRightInd w:val="0"/>
        <w:spacing w:after="160" w:line="259" w:lineRule="auto"/>
        <w:jc w:val="both"/>
        <w:rPr>
          <w:rFonts w:asciiTheme="minorHAnsi" w:hAnsiTheme="minorHAnsi" w:cstheme="minorHAnsi"/>
          <w:color w:val="000000"/>
          <w:sz w:val="24"/>
          <w:szCs w:val="24"/>
          <w:lang w:val="sv-SE"/>
        </w:rPr>
      </w:pPr>
      <w:r w:rsidRPr="00B02D34">
        <w:rPr>
          <w:rFonts w:asciiTheme="minorHAnsi" w:hAnsiTheme="minorHAnsi" w:cstheme="minorHAnsi"/>
          <w:sz w:val="24"/>
          <w:szCs w:val="24"/>
          <w:lang w:val="sv-SE"/>
        </w:rPr>
        <w:t xml:space="preserve">De aktier som emitteras med stöd av bemyndigandet är antingen nya eller sådana som finns i bolagets ägo. Med stöd av bemyndigandet får högst </w:t>
      </w:r>
      <w:r w:rsidR="00E04CCB" w:rsidRPr="00E04CCB">
        <w:rPr>
          <w:rFonts w:asciiTheme="minorHAnsi" w:hAnsiTheme="minorHAnsi" w:cstheme="minorHAnsi"/>
          <w:sz w:val="24"/>
          <w:szCs w:val="24"/>
          <w:lang w:val="sv-SE"/>
        </w:rPr>
        <w:t xml:space="preserve">tjugo miljoner (20 000 000) aktier, vilket motsvarar cirka sjutton komma sextiofem </w:t>
      </w:r>
      <w:r w:rsidR="00E04CCB" w:rsidRPr="00E04CCB">
        <w:rPr>
          <w:rFonts w:asciiTheme="minorHAnsi" w:hAnsiTheme="minorHAnsi" w:cstheme="minorHAnsi"/>
          <w:sz w:val="24"/>
          <w:szCs w:val="24"/>
          <w:lang w:val="sv-SE"/>
        </w:rPr>
        <w:lastRenderedPageBreak/>
        <w:t xml:space="preserve">(17,65%) procent av samtliga aktier i bolaget efter emissionen, under förutsättning att nya aktier emitteras. </w:t>
      </w:r>
      <w:r w:rsidRPr="00B02D34">
        <w:rPr>
          <w:rFonts w:asciiTheme="minorHAnsi" w:hAnsiTheme="minorHAnsi" w:cstheme="minorHAnsi"/>
          <w:color w:val="000000"/>
          <w:sz w:val="24"/>
          <w:szCs w:val="24"/>
          <w:lang w:val="sv-SE"/>
        </w:rPr>
        <w:t xml:space="preserve">Aktier, optionsrätter eller andra särskilda rättigheter som berättigar till aktier kan emitteras i en eller flera trancher.  </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1"/>
          <w:numId w:val="32"/>
        </w:numPr>
        <w:autoSpaceDE w:val="0"/>
        <w:autoSpaceDN w:val="0"/>
        <w:adjustRightInd w:val="0"/>
        <w:jc w:val="both"/>
        <w:rPr>
          <w:rFonts w:asciiTheme="minorHAnsi" w:hAnsiTheme="minorHAnsi" w:cstheme="minorHAnsi"/>
          <w:sz w:val="24"/>
          <w:szCs w:val="24"/>
          <w:lang w:val="sv-SE"/>
        </w:rPr>
      </w:pPr>
      <w:r w:rsidRPr="00B02D34">
        <w:rPr>
          <w:rFonts w:asciiTheme="minorHAnsi" w:hAnsiTheme="minorHAnsi" w:cstheme="minorHAnsi"/>
          <w:sz w:val="24"/>
          <w:szCs w:val="24"/>
          <w:lang w:val="sv-SE"/>
        </w:rPr>
        <w:t xml:space="preserve">Styrelsen </w:t>
      </w:r>
      <w:r w:rsidR="003B04D5">
        <w:rPr>
          <w:rFonts w:asciiTheme="minorHAnsi" w:hAnsiTheme="minorHAnsi" w:cstheme="minorHAnsi"/>
          <w:sz w:val="24"/>
          <w:szCs w:val="24"/>
          <w:lang w:val="sv-SE"/>
        </w:rPr>
        <w:t>bemyndigas</w:t>
      </w:r>
      <w:r w:rsidRPr="00B02D34">
        <w:rPr>
          <w:rFonts w:asciiTheme="minorHAnsi" w:hAnsiTheme="minorHAnsi" w:cstheme="minorHAnsi"/>
          <w:sz w:val="24"/>
          <w:szCs w:val="24"/>
          <w:lang w:val="sv-SE"/>
        </w:rPr>
        <w:t xml:space="preserve"> att fatta beslut om samtliga villkor för aktieemissionen och beviljandet av särskilda rättigheter som berättigar till aktier. Styrelsen bemyndigas att besluta om en riktad emission och utfärdande av särskilda rättigheter som berättigar till aktier med avvikelse från aktieägarnas företrädesrätt, under förutsättning att det finns goda ekonomiska skäl för bolaget att göra detta. </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0"/>
          <w:numId w:val="32"/>
        </w:numPr>
        <w:autoSpaceDE w:val="0"/>
        <w:autoSpaceDN w:val="0"/>
        <w:adjustRightInd w:val="0"/>
        <w:jc w:val="both"/>
        <w:rPr>
          <w:rFonts w:asciiTheme="minorHAnsi" w:hAnsiTheme="minorHAnsi" w:cstheme="minorHAnsi"/>
          <w:sz w:val="24"/>
          <w:szCs w:val="24"/>
          <w:lang w:val="sv-SE"/>
        </w:rPr>
      </w:pPr>
      <w:r w:rsidRPr="00B02D34">
        <w:rPr>
          <w:rFonts w:asciiTheme="minorHAnsi" w:hAnsiTheme="minorHAnsi" w:cstheme="minorHAnsi"/>
          <w:sz w:val="24"/>
          <w:szCs w:val="24"/>
          <w:lang w:val="sv-SE"/>
        </w:rPr>
        <w:t xml:space="preserve">Det föreslagna bemyndigandet upphäver inte tidigare beslutade och noterade bemyndiganden som har tillkännagetts vid bolagsstämman rörande emissionen, utfärdande av optionsrätter och andra särskilda rättigheter som berättigar till aktier. </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0"/>
          <w:numId w:val="32"/>
        </w:numPr>
        <w:autoSpaceDE w:val="0"/>
        <w:autoSpaceDN w:val="0"/>
        <w:adjustRightInd w:val="0"/>
        <w:jc w:val="both"/>
        <w:rPr>
          <w:rFonts w:asciiTheme="minorHAnsi" w:hAnsiTheme="minorHAnsi" w:cstheme="minorHAnsi"/>
          <w:sz w:val="24"/>
          <w:szCs w:val="24"/>
          <w:lang w:val="sv-SE"/>
        </w:rPr>
      </w:pPr>
      <w:r w:rsidRPr="00B02D34">
        <w:rPr>
          <w:rFonts w:asciiTheme="minorHAnsi" w:hAnsiTheme="minorHAnsi" w:cstheme="minorHAnsi"/>
          <w:sz w:val="24"/>
          <w:szCs w:val="24"/>
          <w:lang w:val="sv-SE"/>
        </w:rPr>
        <w:t>Bemyndigandet g</w:t>
      </w:r>
      <w:r w:rsidRPr="00E04CCB">
        <w:rPr>
          <w:rFonts w:asciiTheme="minorHAnsi" w:hAnsiTheme="minorHAnsi" w:cstheme="minorHAnsi"/>
          <w:sz w:val="24"/>
          <w:szCs w:val="24"/>
          <w:lang w:val="sv-SE"/>
        </w:rPr>
        <w:t>äller i ett (1)</w:t>
      </w:r>
      <w:r w:rsidRPr="00B02D34">
        <w:rPr>
          <w:rFonts w:asciiTheme="minorHAnsi" w:hAnsiTheme="minorHAnsi" w:cstheme="minorHAnsi"/>
          <w:sz w:val="24"/>
          <w:szCs w:val="24"/>
          <w:lang w:val="sv-SE"/>
        </w:rPr>
        <w:t xml:space="preserve"> år från bolagsstämman</w:t>
      </w:r>
      <w:r w:rsidR="003B04D5">
        <w:rPr>
          <w:rFonts w:asciiTheme="minorHAnsi" w:hAnsiTheme="minorHAnsi" w:cstheme="minorHAnsi"/>
          <w:sz w:val="24"/>
          <w:szCs w:val="24"/>
          <w:lang w:val="sv-SE"/>
        </w:rPr>
        <w:t>s beslut</w:t>
      </w:r>
      <w:r w:rsidRPr="00B02D34">
        <w:rPr>
          <w:rFonts w:asciiTheme="minorHAnsi" w:hAnsiTheme="minorHAnsi" w:cstheme="minorHAnsi"/>
          <w:sz w:val="24"/>
          <w:szCs w:val="24"/>
          <w:lang w:val="sv-SE"/>
        </w:rPr>
        <w:t xml:space="preserve">. </w:t>
      </w:r>
    </w:p>
    <w:p w:rsidR="00B02D34" w:rsidRPr="00B02D34" w:rsidRDefault="00B02D34" w:rsidP="00B02D34">
      <w:pPr>
        <w:autoSpaceDE w:val="0"/>
        <w:autoSpaceDN w:val="0"/>
        <w:adjustRightInd w:val="0"/>
        <w:jc w:val="both"/>
        <w:rPr>
          <w:rFonts w:asciiTheme="minorHAnsi" w:hAnsiTheme="minorHAnsi" w:cstheme="minorHAnsi"/>
          <w:sz w:val="24"/>
          <w:szCs w:val="24"/>
          <w:lang w:val="sv-SE"/>
        </w:rPr>
      </w:pPr>
    </w:p>
    <w:p w:rsidR="00B02D34" w:rsidRPr="00B02D34" w:rsidRDefault="00B02D34" w:rsidP="00B02D34">
      <w:pPr>
        <w:pStyle w:val="ListParagraph"/>
        <w:numPr>
          <w:ilvl w:val="0"/>
          <w:numId w:val="32"/>
        </w:numPr>
        <w:autoSpaceDE w:val="0"/>
        <w:autoSpaceDN w:val="0"/>
        <w:adjustRightInd w:val="0"/>
        <w:jc w:val="both"/>
        <w:rPr>
          <w:rFonts w:asciiTheme="minorHAnsi" w:hAnsiTheme="minorHAnsi" w:cstheme="minorHAnsi"/>
          <w:sz w:val="24"/>
          <w:szCs w:val="24"/>
          <w:lang w:val="sv-SE"/>
        </w:rPr>
      </w:pPr>
      <w:r w:rsidRPr="00B02D34">
        <w:rPr>
          <w:rFonts w:asciiTheme="minorHAnsi" w:hAnsiTheme="minorHAnsi" w:cstheme="minorHAnsi"/>
          <w:sz w:val="24"/>
          <w:szCs w:val="24"/>
          <w:lang w:val="sv-SE"/>
        </w:rPr>
        <w:t xml:space="preserve">Bolaget avser att utnyttja bemyndigandet </w:t>
      </w:r>
      <w:r w:rsidR="003B04D5">
        <w:rPr>
          <w:rFonts w:asciiTheme="minorHAnsi" w:hAnsiTheme="minorHAnsi" w:cstheme="minorHAnsi"/>
          <w:sz w:val="24"/>
          <w:szCs w:val="24"/>
          <w:lang w:val="sv-SE"/>
        </w:rPr>
        <w:t>för</w:t>
      </w:r>
      <w:r w:rsidRPr="00B02D34">
        <w:rPr>
          <w:rFonts w:asciiTheme="minorHAnsi" w:hAnsiTheme="minorHAnsi" w:cstheme="minorHAnsi"/>
          <w:sz w:val="24"/>
          <w:szCs w:val="24"/>
          <w:lang w:val="sv-SE"/>
        </w:rPr>
        <w:t xml:space="preserve"> framtida finansieringsbehov, </w:t>
      </w:r>
      <w:r w:rsidR="003B04D5">
        <w:rPr>
          <w:rFonts w:asciiTheme="minorHAnsi" w:hAnsiTheme="minorHAnsi" w:cstheme="minorHAnsi"/>
          <w:sz w:val="24"/>
          <w:szCs w:val="24"/>
          <w:lang w:val="sv-SE"/>
        </w:rPr>
        <w:t xml:space="preserve">för </w:t>
      </w:r>
      <w:r w:rsidRPr="00B02D34">
        <w:rPr>
          <w:rFonts w:asciiTheme="minorHAnsi" w:hAnsiTheme="minorHAnsi" w:cstheme="minorHAnsi"/>
          <w:sz w:val="24"/>
          <w:szCs w:val="24"/>
          <w:lang w:val="sv-SE"/>
        </w:rPr>
        <w:t>eventuella företagsfusioner, förvärv eller</w:t>
      </w:r>
      <w:r w:rsidR="003B04D5">
        <w:rPr>
          <w:rFonts w:asciiTheme="minorHAnsi" w:hAnsiTheme="minorHAnsi" w:cstheme="minorHAnsi"/>
          <w:sz w:val="24"/>
          <w:szCs w:val="24"/>
          <w:lang w:val="sv-SE"/>
        </w:rPr>
        <w:t xml:space="preserve"> för</w:t>
      </w:r>
      <w:r w:rsidRPr="00B02D34">
        <w:rPr>
          <w:rFonts w:asciiTheme="minorHAnsi" w:hAnsiTheme="minorHAnsi" w:cstheme="minorHAnsi"/>
          <w:sz w:val="24"/>
          <w:szCs w:val="24"/>
          <w:lang w:val="sv-SE"/>
        </w:rPr>
        <w:t xml:space="preserve"> företagets andra behov.</w:t>
      </w:r>
    </w:p>
    <w:p w:rsidR="00B02D34" w:rsidRPr="00B02D34" w:rsidRDefault="00B02D34" w:rsidP="00B02D34">
      <w:pPr>
        <w:autoSpaceDE w:val="0"/>
        <w:autoSpaceDN w:val="0"/>
        <w:adjustRightInd w:val="0"/>
        <w:jc w:val="both"/>
        <w:rPr>
          <w:rFonts w:asciiTheme="minorHAnsi" w:hAnsiTheme="minorHAnsi" w:cstheme="minorHAnsi"/>
          <w:sz w:val="24"/>
          <w:szCs w:val="24"/>
          <w:highlight w:val="yellow"/>
          <w:lang w:val="sv-SE"/>
        </w:rPr>
      </w:pPr>
    </w:p>
    <w:p w:rsidR="00B02D34" w:rsidRPr="00B02D34" w:rsidRDefault="003B04D5" w:rsidP="00B02D34">
      <w:pPr>
        <w:autoSpaceDE w:val="0"/>
        <w:autoSpaceDN w:val="0"/>
        <w:adjustRightInd w:val="0"/>
        <w:jc w:val="both"/>
        <w:rPr>
          <w:rFonts w:asciiTheme="minorHAnsi" w:hAnsiTheme="minorHAnsi" w:cstheme="minorHAnsi"/>
          <w:i/>
          <w:sz w:val="24"/>
          <w:szCs w:val="24"/>
          <w:lang w:val="sv-SE"/>
        </w:rPr>
      </w:pPr>
      <w:r>
        <w:rPr>
          <w:rFonts w:asciiTheme="minorHAnsi" w:hAnsiTheme="minorHAnsi" w:cstheme="minorHAnsi"/>
          <w:i/>
          <w:sz w:val="24"/>
          <w:szCs w:val="24"/>
          <w:lang w:val="sv-SE"/>
        </w:rPr>
        <w:t>S</w:t>
      </w:r>
      <w:r w:rsidR="00B02D34" w:rsidRPr="00B02D34">
        <w:rPr>
          <w:rFonts w:asciiTheme="minorHAnsi" w:hAnsiTheme="minorHAnsi" w:cstheme="minorHAnsi"/>
          <w:i/>
          <w:sz w:val="24"/>
          <w:szCs w:val="24"/>
          <w:lang w:val="sv-SE"/>
        </w:rPr>
        <w:t>styrelsen</w:t>
      </w:r>
      <w:r>
        <w:rPr>
          <w:rFonts w:asciiTheme="minorHAnsi" w:hAnsiTheme="minorHAnsi" w:cstheme="minorHAnsi"/>
          <w:i/>
          <w:sz w:val="24"/>
          <w:szCs w:val="24"/>
          <w:lang w:val="sv-SE"/>
        </w:rPr>
        <w:t>s bemyndigande</w:t>
      </w:r>
      <w:r w:rsidR="00B02D34" w:rsidRPr="00B02D34">
        <w:rPr>
          <w:rFonts w:asciiTheme="minorHAnsi" w:hAnsiTheme="minorHAnsi" w:cstheme="minorHAnsi"/>
          <w:i/>
          <w:sz w:val="24"/>
          <w:szCs w:val="24"/>
          <w:lang w:val="sv-SE"/>
        </w:rPr>
        <w:t xml:space="preserve"> att besluta om verkställandet av aktieandelsprogrammet för styrelseledamöterna och till det långsiktiga incitamentsprogrammet för bolagets ledning och personal</w:t>
      </w:r>
    </w:p>
    <w:p w:rsidR="00B02D34" w:rsidRPr="00B02D34" w:rsidRDefault="00B02D34" w:rsidP="00B02D34">
      <w:pPr>
        <w:autoSpaceDE w:val="0"/>
        <w:autoSpaceDN w:val="0"/>
        <w:adjustRightInd w:val="0"/>
        <w:jc w:val="both"/>
        <w:rPr>
          <w:rFonts w:asciiTheme="minorHAnsi" w:hAnsiTheme="minorHAnsi" w:cstheme="minorHAnsi"/>
          <w:color w:val="000000"/>
          <w:sz w:val="24"/>
          <w:szCs w:val="24"/>
          <w:lang w:val="sv-SE"/>
        </w:rPr>
      </w:pPr>
    </w:p>
    <w:p w:rsidR="00B02D34" w:rsidRPr="00B02D34" w:rsidRDefault="00B02D34" w:rsidP="00B02D34">
      <w:pPr>
        <w:pStyle w:val="ListParagraph"/>
        <w:numPr>
          <w:ilvl w:val="0"/>
          <w:numId w:val="32"/>
        </w:numPr>
        <w:autoSpaceDE w:val="0"/>
        <w:autoSpaceDN w:val="0"/>
        <w:adjustRightInd w:val="0"/>
        <w:jc w:val="both"/>
        <w:rPr>
          <w:rFonts w:asciiTheme="minorHAnsi" w:hAnsiTheme="minorHAnsi" w:cstheme="minorHAnsi"/>
          <w:color w:val="000000"/>
          <w:sz w:val="24"/>
          <w:szCs w:val="24"/>
          <w:lang w:val="sv-SE"/>
        </w:rPr>
      </w:pPr>
      <w:r w:rsidRPr="00B02D34">
        <w:rPr>
          <w:rFonts w:asciiTheme="minorHAnsi" w:hAnsiTheme="minorHAnsi" w:cstheme="minorHAnsi"/>
          <w:b/>
          <w:color w:val="000000"/>
          <w:sz w:val="24"/>
          <w:szCs w:val="24"/>
          <w:lang w:val="sv-SE"/>
        </w:rPr>
        <w:t>Styrelsen föreslår</w:t>
      </w:r>
      <w:r w:rsidRPr="00B02D34">
        <w:rPr>
          <w:rFonts w:asciiTheme="minorHAnsi" w:hAnsiTheme="minorHAnsi" w:cstheme="minorHAnsi"/>
          <w:color w:val="000000"/>
          <w:sz w:val="24"/>
          <w:szCs w:val="24"/>
          <w:lang w:val="sv-SE"/>
        </w:rPr>
        <w:t xml:space="preserve"> att årsstämman bemyndigar styrelsen att besluta om nyemission samt emission av optionsrätter och andra särskilda rättigheter som berättigar till aktier, i enlighet med 10 kap. i den finska aktiebolagslagen enligt följande: </w:t>
      </w:r>
    </w:p>
    <w:p w:rsidR="00B02D34" w:rsidRPr="00B02D34" w:rsidRDefault="00B02D34" w:rsidP="00B02D34">
      <w:pPr>
        <w:autoSpaceDE w:val="0"/>
        <w:autoSpaceDN w:val="0"/>
        <w:adjustRightInd w:val="0"/>
        <w:jc w:val="both"/>
        <w:rPr>
          <w:rFonts w:asciiTheme="minorHAnsi" w:hAnsiTheme="minorHAnsi" w:cstheme="minorHAnsi"/>
          <w:color w:val="000000"/>
          <w:sz w:val="24"/>
          <w:szCs w:val="24"/>
          <w:lang w:val="sv-SE"/>
        </w:rPr>
      </w:pPr>
    </w:p>
    <w:p w:rsidR="00B02D34" w:rsidRPr="00B02D34" w:rsidRDefault="00B02D34" w:rsidP="00B02D34">
      <w:pPr>
        <w:pStyle w:val="ListParagraph"/>
        <w:numPr>
          <w:ilvl w:val="1"/>
          <w:numId w:val="32"/>
        </w:numPr>
        <w:spacing w:line="240" w:lineRule="auto"/>
        <w:jc w:val="both"/>
        <w:rPr>
          <w:rFonts w:asciiTheme="minorHAnsi" w:hAnsiTheme="minorHAnsi" w:cstheme="minorHAnsi"/>
          <w:color w:val="000000"/>
          <w:sz w:val="24"/>
          <w:szCs w:val="24"/>
          <w:lang w:val="sv-SE"/>
        </w:rPr>
      </w:pPr>
      <w:r w:rsidRPr="00B02D34">
        <w:rPr>
          <w:rFonts w:asciiTheme="minorHAnsi" w:hAnsiTheme="minorHAnsi" w:cstheme="minorHAnsi"/>
          <w:color w:val="000000"/>
          <w:sz w:val="24"/>
          <w:szCs w:val="24"/>
          <w:lang w:val="sv-SE"/>
        </w:rPr>
        <w:t>De aktier som emitteras med stöd av bemyndigandet är antingen nya eller sådana som finns i bolagets ägo. Högst</w:t>
      </w:r>
      <w:r w:rsidR="00E04CCB">
        <w:rPr>
          <w:rFonts w:asciiTheme="minorHAnsi" w:hAnsiTheme="minorHAnsi" w:cstheme="minorHAnsi"/>
          <w:color w:val="000000"/>
          <w:sz w:val="24"/>
          <w:szCs w:val="24"/>
          <w:lang w:val="sv-SE"/>
        </w:rPr>
        <w:t xml:space="preserve"> </w:t>
      </w:r>
      <w:bookmarkStart w:id="3" w:name="_GoBack"/>
      <w:bookmarkEnd w:id="3"/>
      <w:r w:rsidR="00E04CCB" w:rsidRPr="00E04CCB">
        <w:rPr>
          <w:rFonts w:asciiTheme="minorHAnsi" w:hAnsiTheme="minorHAnsi" w:cstheme="minorHAnsi"/>
          <w:color w:val="000000"/>
          <w:sz w:val="24"/>
          <w:szCs w:val="24"/>
          <w:lang w:val="sv-SE"/>
        </w:rPr>
        <w:t>tre miljoner (3 000 000) aktier kan emitteras med stöd av bemyndigandet. Detta antal motsvarar cirka tre komma elva (3,11%) procent av samtliga aktier efter emissionen, förutsatt att nya aktier emitteras</w:t>
      </w:r>
      <w:r w:rsidRPr="00B02D34">
        <w:rPr>
          <w:rFonts w:asciiTheme="minorHAnsi" w:hAnsiTheme="minorHAnsi" w:cstheme="minorHAnsi"/>
          <w:color w:val="000000"/>
          <w:sz w:val="24"/>
          <w:szCs w:val="24"/>
          <w:lang w:val="sv-SE"/>
        </w:rPr>
        <w:t xml:space="preserve">. Aktier eller andra särskilda rättigheter som berättigar till aktier kan emitteras i en eller flera trancher. </w:t>
      </w:r>
    </w:p>
    <w:p w:rsidR="00B02D34" w:rsidRPr="00B02D34" w:rsidRDefault="00B02D34" w:rsidP="00B02D34">
      <w:pPr>
        <w:spacing w:line="240" w:lineRule="auto"/>
        <w:jc w:val="both"/>
        <w:rPr>
          <w:rFonts w:asciiTheme="minorHAnsi" w:hAnsiTheme="minorHAnsi" w:cstheme="minorHAnsi"/>
          <w:color w:val="000000"/>
          <w:sz w:val="24"/>
          <w:szCs w:val="24"/>
          <w:lang w:val="sv-SE"/>
        </w:rPr>
      </w:pPr>
    </w:p>
    <w:p w:rsidR="00B02D34" w:rsidRPr="00B02D34" w:rsidRDefault="00B02D34" w:rsidP="00B02D34">
      <w:pPr>
        <w:pStyle w:val="ListParagraph"/>
        <w:numPr>
          <w:ilvl w:val="1"/>
          <w:numId w:val="32"/>
        </w:numPr>
        <w:autoSpaceDE w:val="0"/>
        <w:autoSpaceDN w:val="0"/>
        <w:adjustRightInd w:val="0"/>
        <w:spacing w:line="240" w:lineRule="auto"/>
        <w:jc w:val="both"/>
        <w:rPr>
          <w:rFonts w:asciiTheme="minorHAnsi" w:hAnsiTheme="minorHAnsi" w:cstheme="minorHAnsi"/>
          <w:color w:val="000000"/>
          <w:sz w:val="24"/>
          <w:szCs w:val="24"/>
          <w:lang w:val="sv-SE"/>
        </w:rPr>
      </w:pPr>
      <w:r w:rsidRPr="00B02D34">
        <w:rPr>
          <w:rFonts w:asciiTheme="minorHAnsi" w:hAnsiTheme="minorHAnsi" w:cstheme="minorHAnsi"/>
          <w:color w:val="000000"/>
          <w:sz w:val="24"/>
          <w:szCs w:val="24"/>
          <w:lang w:val="sv-SE"/>
        </w:rPr>
        <w:t>Styrelsen</w:t>
      </w:r>
      <w:r w:rsidR="003B04D5">
        <w:rPr>
          <w:rFonts w:asciiTheme="minorHAnsi" w:hAnsiTheme="minorHAnsi" w:cstheme="minorHAnsi"/>
          <w:color w:val="000000"/>
          <w:sz w:val="24"/>
          <w:szCs w:val="24"/>
          <w:lang w:val="sv-SE"/>
        </w:rPr>
        <w:t>s bebemyndigas</w:t>
      </w:r>
      <w:r w:rsidRPr="00B02D34">
        <w:rPr>
          <w:rFonts w:asciiTheme="minorHAnsi" w:hAnsiTheme="minorHAnsi" w:cstheme="minorHAnsi"/>
          <w:color w:val="000000"/>
          <w:sz w:val="24"/>
          <w:szCs w:val="24"/>
          <w:lang w:val="sv-SE"/>
        </w:rPr>
        <w:t xml:space="preserve"> att fatta beslut om samtliga villkor för aktieemissionen och beviljandet av särskilda rättigheter som berättigar till aktier. Styrelsen</w:t>
      </w:r>
      <w:r w:rsidR="003B04D5">
        <w:rPr>
          <w:rFonts w:asciiTheme="minorHAnsi" w:hAnsiTheme="minorHAnsi" w:cstheme="minorHAnsi"/>
          <w:color w:val="000000"/>
          <w:sz w:val="24"/>
          <w:szCs w:val="24"/>
          <w:lang w:val="sv-SE"/>
        </w:rPr>
        <w:t xml:space="preserve"> </w:t>
      </w:r>
      <w:r w:rsidRPr="00B02D34">
        <w:rPr>
          <w:rFonts w:asciiTheme="minorHAnsi" w:hAnsiTheme="minorHAnsi" w:cstheme="minorHAnsi"/>
          <w:color w:val="000000"/>
          <w:sz w:val="24"/>
          <w:szCs w:val="24"/>
          <w:lang w:val="sv-SE"/>
        </w:rPr>
        <w:t xml:space="preserve">bemyndigas att besluta om en riktad emission och utfärdande av särskilda rättigheter som berättigar till aktier med avvikelse från aktieägarnas företrädesrätt, under förutsättning att det finns goda </w:t>
      </w:r>
      <w:r w:rsidRPr="00B02D34">
        <w:rPr>
          <w:rFonts w:asciiTheme="minorHAnsi" w:hAnsiTheme="minorHAnsi" w:cstheme="minorHAnsi"/>
          <w:color w:val="000000"/>
          <w:sz w:val="24"/>
          <w:szCs w:val="24"/>
          <w:lang w:val="sv-SE"/>
        </w:rPr>
        <w:lastRenderedPageBreak/>
        <w:t xml:space="preserve">ekonomiska skäl för bolaget att göra detta. Bemyndigandet kan även användas för incitamentsprogram och utbetalning av styrelsearvoden. </w:t>
      </w:r>
    </w:p>
    <w:p w:rsidR="00B02D34" w:rsidRPr="00B02D34" w:rsidRDefault="00B02D34" w:rsidP="00B02D34">
      <w:pPr>
        <w:autoSpaceDE w:val="0"/>
        <w:autoSpaceDN w:val="0"/>
        <w:adjustRightInd w:val="0"/>
        <w:spacing w:line="240" w:lineRule="auto"/>
        <w:jc w:val="both"/>
        <w:rPr>
          <w:rFonts w:asciiTheme="minorHAnsi" w:hAnsiTheme="minorHAnsi" w:cstheme="minorHAnsi"/>
          <w:color w:val="000000"/>
          <w:sz w:val="24"/>
          <w:szCs w:val="24"/>
          <w:lang w:val="sv-SE"/>
        </w:rPr>
      </w:pPr>
    </w:p>
    <w:p w:rsidR="00B02D34" w:rsidRPr="00B02D34" w:rsidRDefault="00B02D34" w:rsidP="00B02D34">
      <w:pPr>
        <w:pStyle w:val="ListParagraph"/>
        <w:numPr>
          <w:ilvl w:val="0"/>
          <w:numId w:val="32"/>
        </w:numPr>
        <w:autoSpaceDE w:val="0"/>
        <w:autoSpaceDN w:val="0"/>
        <w:adjustRightInd w:val="0"/>
        <w:spacing w:line="240" w:lineRule="auto"/>
        <w:jc w:val="both"/>
        <w:rPr>
          <w:rFonts w:asciiTheme="minorHAnsi" w:hAnsiTheme="minorHAnsi" w:cstheme="minorHAnsi"/>
          <w:color w:val="000000"/>
          <w:sz w:val="24"/>
          <w:szCs w:val="24"/>
          <w:lang w:val="sv-SE"/>
        </w:rPr>
      </w:pPr>
      <w:r w:rsidRPr="00B02D34">
        <w:rPr>
          <w:rFonts w:asciiTheme="minorHAnsi" w:hAnsiTheme="minorHAnsi" w:cstheme="minorHAnsi"/>
          <w:sz w:val="24"/>
          <w:szCs w:val="24"/>
          <w:lang w:val="sv-SE"/>
        </w:rPr>
        <w:t>Det föreslagna bemyndigandet upphäver inte tidigare beslutade och noterade bemyndiganden som har tillkännagetts vid bolagsstämman rörande emissionen, utfärdande av optionsrätter och andra särskilda rättigheter som berättigar till aktier.</w:t>
      </w:r>
      <w:r w:rsidRPr="00B02D34">
        <w:rPr>
          <w:rFonts w:asciiTheme="minorHAnsi" w:hAnsiTheme="minorHAnsi" w:cstheme="minorHAnsi"/>
          <w:color w:val="000000"/>
          <w:sz w:val="24"/>
          <w:szCs w:val="24"/>
          <w:lang w:val="sv-SE"/>
        </w:rPr>
        <w:t xml:space="preserve"> </w:t>
      </w:r>
    </w:p>
    <w:p w:rsidR="00B02D34" w:rsidRPr="00B02D34" w:rsidRDefault="00B02D34" w:rsidP="00B02D34">
      <w:pPr>
        <w:autoSpaceDE w:val="0"/>
        <w:autoSpaceDN w:val="0"/>
        <w:adjustRightInd w:val="0"/>
        <w:spacing w:line="240" w:lineRule="auto"/>
        <w:jc w:val="both"/>
        <w:rPr>
          <w:rFonts w:asciiTheme="minorHAnsi" w:hAnsiTheme="minorHAnsi" w:cstheme="minorHAnsi"/>
          <w:color w:val="000000"/>
          <w:sz w:val="24"/>
          <w:szCs w:val="24"/>
          <w:highlight w:val="yellow"/>
          <w:lang w:val="sv-SE"/>
        </w:rPr>
      </w:pPr>
    </w:p>
    <w:p w:rsidR="00B02D34" w:rsidRPr="00B02D34" w:rsidRDefault="00B02D34" w:rsidP="00B02D34">
      <w:pPr>
        <w:pStyle w:val="ListParagraph"/>
        <w:numPr>
          <w:ilvl w:val="0"/>
          <w:numId w:val="32"/>
        </w:numPr>
        <w:spacing w:after="160" w:line="259" w:lineRule="auto"/>
        <w:jc w:val="both"/>
        <w:rPr>
          <w:rFonts w:asciiTheme="minorHAnsi" w:hAnsiTheme="minorHAnsi" w:cstheme="minorHAnsi"/>
          <w:color w:val="000000"/>
          <w:sz w:val="24"/>
          <w:szCs w:val="24"/>
          <w:lang w:val="sv-SE"/>
        </w:rPr>
      </w:pPr>
      <w:r w:rsidRPr="00B02D34">
        <w:rPr>
          <w:rFonts w:asciiTheme="minorHAnsi" w:hAnsiTheme="minorHAnsi" w:cstheme="minorHAnsi"/>
          <w:color w:val="000000"/>
          <w:sz w:val="24"/>
          <w:szCs w:val="24"/>
          <w:lang w:val="sv-SE"/>
        </w:rPr>
        <w:t xml:space="preserve">Bemyndigandet gäller i fem (5) år från årsstämmans beslut. </w:t>
      </w:r>
    </w:p>
    <w:p w:rsidR="00B02D34" w:rsidRPr="00B02D34" w:rsidRDefault="00B02D34" w:rsidP="00B02D34">
      <w:pPr>
        <w:pStyle w:val="ListParagraph"/>
        <w:rPr>
          <w:rFonts w:asciiTheme="minorHAnsi" w:hAnsiTheme="minorHAnsi" w:cstheme="minorHAnsi"/>
          <w:color w:val="000000"/>
          <w:sz w:val="24"/>
          <w:szCs w:val="24"/>
          <w:lang w:val="sv-SE"/>
        </w:rPr>
      </w:pPr>
    </w:p>
    <w:p w:rsidR="00B02D34" w:rsidRPr="00B02D34" w:rsidRDefault="00B02D34" w:rsidP="00B02D34">
      <w:pPr>
        <w:pStyle w:val="ListParagraph"/>
        <w:numPr>
          <w:ilvl w:val="0"/>
          <w:numId w:val="32"/>
        </w:numPr>
        <w:spacing w:after="160" w:line="259" w:lineRule="auto"/>
        <w:jc w:val="both"/>
        <w:rPr>
          <w:rFonts w:asciiTheme="minorHAnsi" w:hAnsiTheme="minorHAnsi" w:cstheme="minorHAnsi"/>
          <w:sz w:val="24"/>
          <w:szCs w:val="24"/>
          <w:lang w:val="sv-SE"/>
        </w:rPr>
      </w:pPr>
      <w:r w:rsidRPr="00B02D34">
        <w:rPr>
          <w:rFonts w:asciiTheme="minorHAnsi" w:hAnsiTheme="minorHAnsi" w:cstheme="minorHAnsi"/>
          <w:color w:val="000000"/>
          <w:sz w:val="24"/>
          <w:szCs w:val="24"/>
          <w:lang w:val="sv-SE"/>
        </w:rPr>
        <w:t xml:space="preserve">Bolaget har för avsikt att utnyttja bemyndigandet </w:t>
      </w:r>
      <w:r w:rsidR="003B04D5">
        <w:rPr>
          <w:rFonts w:asciiTheme="minorHAnsi" w:hAnsiTheme="minorHAnsi" w:cstheme="minorHAnsi"/>
          <w:color w:val="000000"/>
          <w:sz w:val="24"/>
          <w:szCs w:val="24"/>
          <w:lang w:val="sv-SE"/>
        </w:rPr>
        <w:t>för</w:t>
      </w:r>
      <w:r w:rsidRPr="00B02D34">
        <w:rPr>
          <w:rFonts w:asciiTheme="minorHAnsi" w:hAnsiTheme="minorHAnsi" w:cstheme="minorHAnsi"/>
          <w:color w:val="000000"/>
          <w:sz w:val="24"/>
          <w:szCs w:val="24"/>
          <w:lang w:val="sv-SE"/>
        </w:rPr>
        <w:t xml:space="preserve"> verkställandet av aktieandelsprogrammet för styrelseledamöterna och </w:t>
      </w:r>
      <w:r w:rsidR="003B04D5">
        <w:rPr>
          <w:rFonts w:asciiTheme="minorHAnsi" w:hAnsiTheme="minorHAnsi" w:cstheme="minorHAnsi"/>
          <w:color w:val="000000"/>
          <w:sz w:val="24"/>
          <w:szCs w:val="24"/>
          <w:lang w:val="sv-SE"/>
        </w:rPr>
        <w:t>för</w:t>
      </w:r>
      <w:r w:rsidRPr="00B02D34">
        <w:rPr>
          <w:rFonts w:asciiTheme="minorHAnsi" w:hAnsiTheme="minorHAnsi" w:cstheme="minorHAnsi"/>
          <w:color w:val="000000"/>
          <w:sz w:val="24"/>
          <w:szCs w:val="24"/>
          <w:lang w:val="sv-SE"/>
        </w:rPr>
        <w:t xml:space="preserve"> det långsiktiga incitamentsprogrammet för bolagets ledning och personal.</w:t>
      </w:r>
    </w:p>
    <w:p w:rsidR="003F435B" w:rsidRPr="00B02D34" w:rsidRDefault="003F435B" w:rsidP="00B02D34">
      <w:pPr>
        <w:rPr>
          <w:rFonts w:asciiTheme="minorHAnsi" w:eastAsia="Calibri" w:hAnsiTheme="minorHAnsi" w:cstheme="minorHAnsi"/>
          <w:sz w:val="24"/>
          <w:szCs w:val="24"/>
          <w:lang w:val="sv-SE"/>
        </w:rPr>
      </w:pPr>
    </w:p>
    <w:sectPr w:rsidR="003F435B" w:rsidRPr="00B02D34" w:rsidSect="000A1735">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44" w:rsidRDefault="00574844" w:rsidP="00B21217">
      <w:pPr>
        <w:spacing w:line="240" w:lineRule="auto"/>
      </w:pPr>
      <w:r>
        <w:separator/>
      </w:r>
    </w:p>
  </w:endnote>
  <w:endnote w:type="continuationSeparator" w:id="0">
    <w:p w:rsidR="00574844" w:rsidRDefault="00574844" w:rsidP="00B21217">
      <w:pPr>
        <w:spacing w:line="240" w:lineRule="auto"/>
      </w:pPr>
      <w:r>
        <w:continuationSeparator/>
      </w:r>
    </w:p>
  </w:endnote>
  <w:endnote w:type="continuationNotice" w:id="1">
    <w:p w:rsidR="00574844" w:rsidRDefault="005748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44" w:rsidRDefault="00574844" w:rsidP="00B21217">
      <w:pPr>
        <w:spacing w:line="240" w:lineRule="auto"/>
      </w:pPr>
      <w:r>
        <w:separator/>
      </w:r>
    </w:p>
  </w:footnote>
  <w:footnote w:type="continuationSeparator" w:id="0">
    <w:p w:rsidR="00574844" w:rsidRDefault="00574844" w:rsidP="00B21217">
      <w:pPr>
        <w:spacing w:line="240" w:lineRule="auto"/>
      </w:pPr>
      <w:r>
        <w:continuationSeparator/>
      </w:r>
    </w:p>
  </w:footnote>
  <w:footnote w:type="continuationNotice" w:id="1">
    <w:p w:rsidR="00574844" w:rsidRDefault="005748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20" w:rsidRDefault="00585E20" w:rsidP="00B21217">
    <w:pPr>
      <w:pStyle w:val="Header"/>
      <w:jc w:val="center"/>
    </w:pPr>
    <w:r>
      <w:rPr>
        <w:noProof/>
        <w:lang w:val="fi-FI" w:eastAsia="fi-FI" w:bidi="ar-SA"/>
      </w:rPr>
      <w:drawing>
        <wp:inline distT="0" distB="0" distL="0" distR="0" wp14:anchorId="0AC5C9FF" wp14:editId="60E2E3A6">
          <wp:extent cx="1971306" cy="35861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2034" cy="407869"/>
                  </a:xfrm>
                  <a:prstGeom prst="rect">
                    <a:avLst/>
                  </a:prstGeom>
                </pic:spPr>
              </pic:pic>
            </a:graphicData>
          </a:graphic>
        </wp:inline>
      </w:drawing>
    </w:r>
  </w:p>
  <w:p w:rsidR="00585E20" w:rsidRDefault="00585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AE1D20"/>
    <w:lvl w:ilvl="0">
      <w:start w:val="1"/>
      <w:numFmt w:val="decimal"/>
      <w:pStyle w:val="ListBullet5"/>
      <w:lvlText w:val="%1."/>
      <w:lvlJc w:val="left"/>
      <w:pPr>
        <w:tabs>
          <w:tab w:val="num" w:pos="1985"/>
        </w:tabs>
        <w:ind w:left="1985" w:hanging="567"/>
      </w:pPr>
      <w:rPr>
        <w:rFonts w:hint="default"/>
      </w:rPr>
    </w:lvl>
  </w:abstractNum>
  <w:abstractNum w:abstractNumId="1" w15:restartNumberingAfterBreak="0">
    <w:nsid w:val="FFFFFF81"/>
    <w:multiLevelType w:val="singleLevel"/>
    <w:tmpl w:val="83CE1910"/>
    <w:lvl w:ilvl="0">
      <w:start w:val="1"/>
      <w:numFmt w:val="lowerLetter"/>
      <w:pStyle w:val="ListBullet4"/>
      <w:lvlText w:val="(%1)"/>
      <w:lvlJc w:val="left"/>
      <w:pPr>
        <w:tabs>
          <w:tab w:val="num" w:pos="1985"/>
        </w:tabs>
        <w:ind w:left="1985" w:hanging="567"/>
      </w:pPr>
      <w:rPr>
        <w:rFonts w:hint="default"/>
      </w:rPr>
    </w:lvl>
  </w:abstractNum>
  <w:abstractNum w:abstractNumId="2" w15:restartNumberingAfterBreak="0">
    <w:nsid w:val="FFFFFF82"/>
    <w:multiLevelType w:val="singleLevel"/>
    <w:tmpl w:val="154A1CDC"/>
    <w:lvl w:ilvl="0">
      <w:start w:val="1"/>
      <w:numFmt w:val="lowerRoman"/>
      <w:pStyle w:val="ListBullet3"/>
      <w:lvlText w:val="(%1)"/>
      <w:lvlJc w:val="left"/>
      <w:pPr>
        <w:tabs>
          <w:tab w:val="num" w:pos="1985"/>
        </w:tabs>
        <w:ind w:left="1985" w:hanging="567"/>
      </w:pPr>
      <w:rPr>
        <w:rFonts w:ascii="Arial" w:hAnsi="Arial" w:hint="default"/>
        <w:b w:val="0"/>
        <w:i w:val="0"/>
        <w:sz w:val="22"/>
        <w:szCs w:val="22"/>
      </w:rPr>
    </w:lvl>
  </w:abstractNum>
  <w:abstractNum w:abstractNumId="3" w15:restartNumberingAfterBreak="0">
    <w:nsid w:val="FFFFFF83"/>
    <w:multiLevelType w:val="singleLevel"/>
    <w:tmpl w:val="2BB8BD7C"/>
    <w:lvl w:ilvl="0">
      <w:start w:val="1"/>
      <w:numFmt w:val="bullet"/>
      <w:pStyle w:val="ListBullet2"/>
      <w:lvlText w:val=""/>
      <w:lvlJc w:val="left"/>
      <w:pPr>
        <w:tabs>
          <w:tab w:val="num" w:pos="2552"/>
        </w:tabs>
        <w:ind w:left="2552" w:hanging="567"/>
      </w:pPr>
      <w:rPr>
        <w:rFonts w:ascii="Symbol" w:hAnsi="Symbol" w:hint="default"/>
      </w:rPr>
    </w:lvl>
  </w:abstractNum>
  <w:abstractNum w:abstractNumId="4" w15:restartNumberingAfterBreak="0">
    <w:nsid w:val="FFFFFF89"/>
    <w:multiLevelType w:val="singleLevel"/>
    <w:tmpl w:val="372024C8"/>
    <w:lvl w:ilvl="0">
      <w:start w:val="1"/>
      <w:numFmt w:val="bullet"/>
      <w:pStyle w:val="ListBullet"/>
      <w:lvlText w:val=""/>
      <w:lvlJc w:val="left"/>
      <w:pPr>
        <w:tabs>
          <w:tab w:val="num" w:pos="1985"/>
        </w:tabs>
        <w:ind w:left="1985" w:hanging="567"/>
      </w:pPr>
      <w:rPr>
        <w:rFonts w:ascii="Symbol" w:hAnsi="Symbol" w:hint="default"/>
      </w:rPr>
    </w:lvl>
  </w:abstractNum>
  <w:abstractNum w:abstractNumId="5" w15:restartNumberingAfterBreak="0">
    <w:nsid w:val="0385259A"/>
    <w:multiLevelType w:val="multilevel"/>
    <w:tmpl w:val="4C98CDEE"/>
    <w:lvl w:ilvl="0">
      <w:start w:val="1"/>
      <w:numFmt w:val="decimal"/>
      <w:pStyle w:val="Hakijankirjallinentodiste"/>
      <w:lvlText w:val="H%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6" w15:restartNumberingAfterBreak="0">
    <w:nsid w:val="04933C17"/>
    <w:multiLevelType w:val="hybridMultilevel"/>
    <w:tmpl w:val="0F8E2294"/>
    <w:name w:val="List Numbers3"/>
    <w:lvl w:ilvl="0" w:tplc="5308D37E">
      <w:start w:val="1"/>
      <w:numFmt w:val="decimal"/>
      <w:pStyle w:val="ListNumber"/>
      <w:lvlText w:val="%1 §"/>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EB7A9D"/>
    <w:multiLevelType w:val="hybridMultilevel"/>
    <w:tmpl w:val="3D58C744"/>
    <w:name w:val="List Numbers22"/>
    <w:lvl w:ilvl="0" w:tplc="ACA23936">
      <w:start w:val="1"/>
      <w:numFmt w:val="upperLetter"/>
      <w:pStyle w:val="ListNumber3"/>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1B3005"/>
    <w:multiLevelType w:val="multilevel"/>
    <w:tmpl w:val="040B0025"/>
    <w:name w:val="krogerus"/>
    <w:styleLink w:val="Vanha"/>
    <w:lvl w:ilvl="0">
      <w:start w:val="1"/>
      <w:numFmt w:val="decimal"/>
      <w:lvlText w:val="%1"/>
      <w:lvlJc w:val="left"/>
      <w:pPr>
        <w:ind w:left="432" w:hanging="432"/>
      </w:pPr>
      <w:rPr>
        <w:rFonts w:hint="default"/>
        <w:b/>
        <w:i w:val="0"/>
        <w:caps/>
        <w:sz w:val="22"/>
        <w:szCs w:val="22"/>
      </w:rPr>
    </w:lvl>
    <w:lvl w:ilvl="1">
      <w:start w:val="1"/>
      <w:numFmt w:val="decimal"/>
      <w:lvlText w:val="%1.%2"/>
      <w:lvlJc w:val="left"/>
      <w:pPr>
        <w:ind w:left="576" w:hanging="576"/>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864" w:hanging="864"/>
      </w:pPr>
      <w:rPr>
        <w:rFonts w:hint="default"/>
        <w:b w:val="0"/>
        <w:i w:val="0"/>
        <w:sz w:val="22"/>
        <w:szCs w:val="22"/>
      </w:rPr>
    </w:lvl>
    <w:lvl w:ilvl="4">
      <w:start w:val="1"/>
      <w:numFmt w:val="decimal"/>
      <w:lvlText w:val="%1.%2.%3.%4.%5"/>
      <w:lvlJc w:val="left"/>
      <w:pPr>
        <w:ind w:left="1008" w:hanging="1008"/>
      </w:pPr>
      <w:rPr>
        <w:rFonts w:hint="default"/>
        <w:b w:val="0"/>
        <w:i w:val="0"/>
        <w:sz w:val="22"/>
        <w:szCs w:val="22"/>
      </w:rPr>
    </w:lvl>
    <w:lvl w:ilvl="5">
      <w:start w:val="1"/>
      <w:numFmt w:val="decimal"/>
      <w:lvlText w:val="%1.%2.%3.%4.%5.%6"/>
      <w:lvlJc w:val="left"/>
      <w:pPr>
        <w:ind w:left="1152" w:hanging="1152"/>
      </w:pPr>
      <w:rPr>
        <w:rFonts w:hint="default"/>
        <w:b w:val="0"/>
        <w:i w:val="0"/>
        <w:sz w:val="22"/>
        <w:szCs w:val="22"/>
      </w:rPr>
    </w:lvl>
    <w:lvl w:ilvl="6">
      <w:start w:val="1"/>
      <w:numFmt w:val="decimal"/>
      <w:lvlText w:val="%1.%2.%3.%4.%5.%6.%7"/>
      <w:lvlJc w:val="left"/>
      <w:pPr>
        <w:ind w:left="1296" w:hanging="1296"/>
      </w:pPr>
      <w:rPr>
        <w:rFonts w:hint="default"/>
        <w:b w:val="0"/>
        <w:i w:val="0"/>
        <w:sz w:val="22"/>
        <w:szCs w:val="22"/>
      </w:rPr>
    </w:lvl>
    <w:lvl w:ilvl="7">
      <w:start w:val="1"/>
      <w:numFmt w:val="decimal"/>
      <w:lvlText w:val="%1.%2.%3.%4.%5.%6.%7.%8"/>
      <w:lvlJc w:val="left"/>
      <w:pPr>
        <w:ind w:left="1440" w:hanging="1440"/>
      </w:pPr>
      <w:rPr>
        <w:rFonts w:hint="default"/>
        <w:b w:val="0"/>
        <w:i w:val="0"/>
        <w:sz w:val="22"/>
        <w:szCs w:val="22"/>
      </w:rPr>
    </w:lvl>
    <w:lvl w:ilvl="8">
      <w:start w:val="1"/>
      <w:numFmt w:val="decimal"/>
      <w:lvlText w:val="%1.%2.%3.%4.%5.%6.%7.%8.%9"/>
      <w:lvlJc w:val="left"/>
      <w:pPr>
        <w:ind w:left="1584" w:hanging="1584"/>
      </w:pPr>
      <w:rPr>
        <w:rFonts w:hint="default"/>
        <w:b w:val="0"/>
        <w:i w:val="0"/>
        <w:sz w:val="22"/>
        <w:szCs w:val="22"/>
      </w:rPr>
    </w:lvl>
  </w:abstractNum>
  <w:abstractNum w:abstractNumId="9" w15:restartNumberingAfterBreak="0">
    <w:nsid w:val="2C5C1195"/>
    <w:multiLevelType w:val="hybridMultilevel"/>
    <w:tmpl w:val="0BD4121A"/>
    <w:lvl w:ilvl="0" w:tplc="D2102D52">
      <w:start w:val="1"/>
      <w:numFmt w:val="lowerLetter"/>
      <w:pStyle w:val="ProspectusNumberedlista"/>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2483A4F"/>
    <w:multiLevelType w:val="hybridMultilevel"/>
    <w:tmpl w:val="DEB0A51C"/>
    <w:lvl w:ilvl="0" w:tplc="1B34131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655"/>
    <w:multiLevelType w:val="multilevel"/>
    <w:tmpl w:val="D2605D18"/>
    <w:lvl w:ilvl="0">
      <w:start w:val="1"/>
      <w:numFmt w:val="decimal"/>
      <w:pStyle w:val="Vastaajankirjallinentodiste"/>
      <w:lvlText w:val="V%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2" w15:restartNumberingAfterBreak="0">
    <w:nsid w:val="347B18E6"/>
    <w:multiLevelType w:val="hybridMultilevel"/>
    <w:tmpl w:val="DE04B82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AA101C0"/>
    <w:multiLevelType w:val="multilevel"/>
    <w:tmpl w:val="F8A6A7E0"/>
    <w:name w:val="List Numbers"/>
    <w:lvl w:ilvl="0">
      <w:start w:val="1"/>
      <w:numFmt w:val="decimal"/>
      <w:lvlText w:val="%1 §"/>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
      <w:lvlJc w:val="left"/>
      <w:pPr>
        <w:ind w:left="1985" w:hanging="567"/>
      </w:pPr>
      <w:rPr>
        <w:rFonts w:hint="default"/>
      </w:rPr>
    </w:lvl>
    <w:lvl w:ilvl="2">
      <w:start w:val="1"/>
      <w:numFmt w:val="upperLetter"/>
      <w:lvlText w:val="(%3)"/>
      <w:lvlJc w:val="left"/>
      <w:pPr>
        <w:ind w:left="1418" w:hanging="1418"/>
      </w:pPr>
      <w:rPr>
        <w:rFonts w:hint="default"/>
      </w:rPr>
    </w:lvl>
    <w:lvl w:ilvl="3">
      <w:start w:val="1"/>
      <w:numFmt w:val="upperLetter"/>
      <w:lvlText w:val="(%4)"/>
      <w:lvlJc w:val="left"/>
      <w:pPr>
        <w:ind w:left="1418" w:hanging="1418"/>
      </w:pPr>
      <w:rPr>
        <w:rFonts w:hint="default"/>
      </w:rPr>
    </w:lvl>
    <w:lvl w:ilvl="4">
      <w:start w:val="1"/>
      <w:numFmt w:val="decimal"/>
      <w:lvlText w:val="(%5)"/>
      <w:lvlJc w:val="left"/>
      <w:pPr>
        <w:ind w:left="1418" w:hanging="1418"/>
      </w:pPr>
      <w:rPr>
        <w:rFonts w:hint="default"/>
      </w:rPr>
    </w:lvl>
    <w:lvl w:ilvl="5">
      <w:start w:val="1"/>
      <w:numFmt w:val="decimal"/>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4" w15:restartNumberingAfterBreak="0">
    <w:nsid w:val="3BAA30EA"/>
    <w:multiLevelType w:val="hybridMultilevel"/>
    <w:tmpl w:val="07FC9EA0"/>
    <w:name w:val="List Numbers2"/>
    <w:lvl w:ilvl="0" w:tplc="0258347C">
      <w:start w:val="1"/>
      <w:numFmt w:val="decimal"/>
      <w:pStyle w:val="ListNumber2"/>
      <w:lvlText w:val="%1 §"/>
      <w:lvlJc w:val="left"/>
      <w:pPr>
        <w:ind w:left="1985" w:hanging="567"/>
      </w:pPr>
      <w:rPr>
        <w:rFonts w:hint="default"/>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5" w15:restartNumberingAfterBreak="0">
    <w:nsid w:val="3D505849"/>
    <w:multiLevelType w:val="hybridMultilevel"/>
    <w:tmpl w:val="1F4CFFD0"/>
    <w:lvl w:ilvl="0" w:tplc="5BCCFF1A">
      <w:start w:val="1"/>
      <w:numFmt w:val="bullet"/>
      <w:pStyle w:val="ListBullet6"/>
      <w:lvlText w:val="►"/>
      <w:lvlJc w:val="left"/>
      <w:pPr>
        <w:tabs>
          <w:tab w:val="num" w:pos="1985"/>
        </w:tabs>
        <w:ind w:left="1985" w:hanging="567"/>
      </w:pPr>
      <w:rPr>
        <w:rFonts w:ascii="Arial" w:hAnsi="Arial" w:hint="default"/>
      </w:rPr>
    </w:lvl>
    <w:lvl w:ilvl="1" w:tplc="0B947FF2" w:tentative="1">
      <w:start w:val="1"/>
      <w:numFmt w:val="bullet"/>
      <w:lvlText w:val="o"/>
      <w:lvlJc w:val="left"/>
      <w:pPr>
        <w:tabs>
          <w:tab w:val="num" w:pos="1440"/>
        </w:tabs>
        <w:ind w:left="1440" w:hanging="360"/>
      </w:pPr>
      <w:rPr>
        <w:rFonts w:ascii="Courier New" w:hAnsi="Courier New" w:cs="Courier New" w:hint="default"/>
      </w:rPr>
    </w:lvl>
    <w:lvl w:ilvl="2" w:tplc="F4DC43BA" w:tentative="1">
      <w:start w:val="1"/>
      <w:numFmt w:val="bullet"/>
      <w:lvlText w:val=""/>
      <w:lvlJc w:val="left"/>
      <w:pPr>
        <w:tabs>
          <w:tab w:val="num" w:pos="2160"/>
        </w:tabs>
        <w:ind w:left="2160" w:hanging="360"/>
      </w:pPr>
      <w:rPr>
        <w:rFonts w:ascii="Wingdings" w:hAnsi="Wingdings" w:hint="default"/>
      </w:rPr>
    </w:lvl>
    <w:lvl w:ilvl="3" w:tplc="99D4ED0C" w:tentative="1">
      <w:start w:val="1"/>
      <w:numFmt w:val="bullet"/>
      <w:lvlText w:val=""/>
      <w:lvlJc w:val="left"/>
      <w:pPr>
        <w:tabs>
          <w:tab w:val="num" w:pos="2880"/>
        </w:tabs>
        <w:ind w:left="2880" w:hanging="360"/>
      </w:pPr>
      <w:rPr>
        <w:rFonts w:ascii="Symbol" w:hAnsi="Symbol" w:hint="default"/>
      </w:rPr>
    </w:lvl>
    <w:lvl w:ilvl="4" w:tplc="900477E6" w:tentative="1">
      <w:start w:val="1"/>
      <w:numFmt w:val="bullet"/>
      <w:lvlText w:val="o"/>
      <w:lvlJc w:val="left"/>
      <w:pPr>
        <w:tabs>
          <w:tab w:val="num" w:pos="3600"/>
        </w:tabs>
        <w:ind w:left="3600" w:hanging="360"/>
      </w:pPr>
      <w:rPr>
        <w:rFonts w:ascii="Courier New" w:hAnsi="Courier New" w:cs="Courier New" w:hint="default"/>
      </w:rPr>
    </w:lvl>
    <w:lvl w:ilvl="5" w:tplc="0F244346" w:tentative="1">
      <w:start w:val="1"/>
      <w:numFmt w:val="bullet"/>
      <w:lvlText w:val=""/>
      <w:lvlJc w:val="left"/>
      <w:pPr>
        <w:tabs>
          <w:tab w:val="num" w:pos="4320"/>
        </w:tabs>
        <w:ind w:left="4320" w:hanging="360"/>
      </w:pPr>
      <w:rPr>
        <w:rFonts w:ascii="Wingdings" w:hAnsi="Wingdings" w:hint="default"/>
      </w:rPr>
    </w:lvl>
    <w:lvl w:ilvl="6" w:tplc="20D27488" w:tentative="1">
      <w:start w:val="1"/>
      <w:numFmt w:val="bullet"/>
      <w:lvlText w:val=""/>
      <w:lvlJc w:val="left"/>
      <w:pPr>
        <w:tabs>
          <w:tab w:val="num" w:pos="5040"/>
        </w:tabs>
        <w:ind w:left="5040" w:hanging="360"/>
      </w:pPr>
      <w:rPr>
        <w:rFonts w:ascii="Symbol" w:hAnsi="Symbol" w:hint="default"/>
      </w:rPr>
    </w:lvl>
    <w:lvl w:ilvl="7" w:tplc="243C909C" w:tentative="1">
      <w:start w:val="1"/>
      <w:numFmt w:val="bullet"/>
      <w:lvlText w:val="o"/>
      <w:lvlJc w:val="left"/>
      <w:pPr>
        <w:tabs>
          <w:tab w:val="num" w:pos="5760"/>
        </w:tabs>
        <w:ind w:left="5760" w:hanging="360"/>
      </w:pPr>
      <w:rPr>
        <w:rFonts w:ascii="Courier New" w:hAnsi="Courier New" w:cs="Courier New" w:hint="default"/>
      </w:rPr>
    </w:lvl>
    <w:lvl w:ilvl="8" w:tplc="177C47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91850"/>
    <w:multiLevelType w:val="hybridMultilevel"/>
    <w:tmpl w:val="31028262"/>
    <w:name w:val="List Numbers222"/>
    <w:lvl w:ilvl="0" w:tplc="192E6FFA">
      <w:start w:val="1"/>
      <w:numFmt w:val="upperLetter"/>
      <w:pStyle w:val="ListNumber4"/>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1BC062D"/>
    <w:multiLevelType w:val="hybridMultilevel"/>
    <w:tmpl w:val="41609460"/>
    <w:lvl w:ilvl="0" w:tplc="040B0001">
      <w:start w:val="1"/>
      <w:numFmt w:val="bullet"/>
      <w:lvlText w:val=""/>
      <w:lvlJc w:val="left"/>
      <w:pPr>
        <w:ind w:left="2205" w:hanging="360"/>
      </w:pPr>
      <w:rPr>
        <w:rFonts w:ascii="Symbol" w:hAnsi="Symbol" w:hint="default"/>
      </w:rPr>
    </w:lvl>
    <w:lvl w:ilvl="1" w:tplc="040B0003" w:tentative="1">
      <w:start w:val="1"/>
      <w:numFmt w:val="bullet"/>
      <w:lvlText w:val="o"/>
      <w:lvlJc w:val="left"/>
      <w:pPr>
        <w:ind w:left="2925" w:hanging="360"/>
      </w:pPr>
      <w:rPr>
        <w:rFonts w:ascii="Courier New" w:hAnsi="Courier New" w:cs="Courier New" w:hint="default"/>
      </w:rPr>
    </w:lvl>
    <w:lvl w:ilvl="2" w:tplc="040B0005" w:tentative="1">
      <w:start w:val="1"/>
      <w:numFmt w:val="bullet"/>
      <w:lvlText w:val=""/>
      <w:lvlJc w:val="left"/>
      <w:pPr>
        <w:ind w:left="3645" w:hanging="360"/>
      </w:pPr>
      <w:rPr>
        <w:rFonts w:ascii="Wingdings" w:hAnsi="Wingdings" w:hint="default"/>
      </w:rPr>
    </w:lvl>
    <w:lvl w:ilvl="3" w:tplc="040B0001" w:tentative="1">
      <w:start w:val="1"/>
      <w:numFmt w:val="bullet"/>
      <w:lvlText w:val=""/>
      <w:lvlJc w:val="left"/>
      <w:pPr>
        <w:ind w:left="4365" w:hanging="360"/>
      </w:pPr>
      <w:rPr>
        <w:rFonts w:ascii="Symbol" w:hAnsi="Symbol" w:hint="default"/>
      </w:rPr>
    </w:lvl>
    <w:lvl w:ilvl="4" w:tplc="040B0003" w:tentative="1">
      <w:start w:val="1"/>
      <w:numFmt w:val="bullet"/>
      <w:lvlText w:val="o"/>
      <w:lvlJc w:val="left"/>
      <w:pPr>
        <w:ind w:left="5085" w:hanging="360"/>
      </w:pPr>
      <w:rPr>
        <w:rFonts w:ascii="Courier New" w:hAnsi="Courier New" w:cs="Courier New" w:hint="default"/>
      </w:rPr>
    </w:lvl>
    <w:lvl w:ilvl="5" w:tplc="040B0005" w:tentative="1">
      <w:start w:val="1"/>
      <w:numFmt w:val="bullet"/>
      <w:lvlText w:val=""/>
      <w:lvlJc w:val="left"/>
      <w:pPr>
        <w:ind w:left="5805" w:hanging="360"/>
      </w:pPr>
      <w:rPr>
        <w:rFonts w:ascii="Wingdings" w:hAnsi="Wingdings" w:hint="default"/>
      </w:rPr>
    </w:lvl>
    <w:lvl w:ilvl="6" w:tplc="040B0001" w:tentative="1">
      <w:start w:val="1"/>
      <w:numFmt w:val="bullet"/>
      <w:lvlText w:val=""/>
      <w:lvlJc w:val="left"/>
      <w:pPr>
        <w:ind w:left="6525" w:hanging="360"/>
      </w:pPr>
      <w:rPr>
        <w:rFonts w:ascii="Symbol" w:hAnsi="Symbol" w:hint="default"/>
      </w:rPr>
    </w:lvl>
    <w:lvl w:ilvl="7" w:tplc="040B0003" w:tentative="1">
      <w:start w:val="1"/>
      <w:numFmt w:val="bullet"/>
      <w:lvlText w:val="o"/>
      <w:lvlJc w:val="left"/>
      <w:pPr>
        <w:ind w:left="7245" w:hanging="360"/>
      </w:pPr>
      <w:rPr>
        <w:rFonts w:ascii="Courier New" w:hAnsi="Courier New" w:cs="Courier New" w:hint="default"/>
      </w:rPr>
    </w:lvl>
    <w:lvl w:ilvl="8" w:tplc="040B0005" w:tentative="1">
      <w:start w:val="1"/>
      <w:numFmt w:val="bullet"/>
      <w:lvlText w:val=""/>
      <w:lvlJc w:val="left"/>
      <w:pPr>
        <w:ind w:left="7965" w:hanging="360"/>
      </w:pPr>
      <w:rPr>
        <w:rFonts w:ascii="Wingdings" w:hAnsi="Wingdings" w:hint="default"/>
      </w:rPr>
    </w:lvl>
  </w:abstractNum>
  <w:abstractNum w:abstractNumId="18" w15:restartNumberingAfterBreak="0">
    <w:nsid w:val="4E722E77"/>
    <w:multiLevelType w:val="hybridMultilevel"/>
    <w:tmpl w:val="4DD8D502"/>
    <w:lvl w:ilvl="0" w:tplc="4292492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57FE5"/>
    <w:multiLevelType w:val="multilevel"/>
    <w:tmpl w:val="AAC83B74"/>
    <w:name w:val="Uusi2"/>
    <w:styleLink w:val="Uusi"/>
    <w:lvl w:ilvl="0">
      <w:start w:val="1"/>
      <w:numFmt w:val="decimal"/>
      <w:lvlText w:val="%1"/>
      <w:lvlJc w:val="left"/>
      <w:pPr>
        <w:tabs>
          <w:tab w:val="num" w:pos="1418"/>
        </w:tabs>
        <w:ind w:left="1418" w:hanging="1418"/>
      </w:pPr>
      <w:rPr>
        <w:rFonts w:ascii="Arial" w:hAnsi="Arial" w:hint="default"/>
        <w:b/>
        <w:i w:val="0"/>
        <w:caps/>
        <w:sz w:val="22"/>
      </w:rPr>
    </w:lvl>
    <w:lvl w:ilvl="1">
      <w:start w:val="1"/>
      <w:numFmt w:val="decimal"/>
      <w:lvlText w:val="%1.%2"/>
      <w:lvlJc w:val="left"/>
      <w:pPr>
        <w:tabs>
          <w:tab w:val="num" w:pos="1418"/>
        </w:tabs>
        <w:ind w:left="1418" w:hanging="1418"/>
      </w:pPr>
      <w:rPr>
        <w:rFonts w:ascii="Arial" w:hAnsi="Arial" w:hint="default"/>
        <w:b/>
        <w:i w:val="0"/>
        <w:sz w:val="22"/>
      </w:rPr>
    </w:lvl>
    <w:lvl w:ilvl="2">
      <w:start w:val="1"/>
      <w:numFmt w:val="decimal"/>
      <w:lvlText w:val="%1.%2.%3"/>
      <w:lvlJc w:val="left"/>
      <w:pPr>
        <w:tabs>
          <w:tab w:val="num" w:pos="1418"/>
        </w:tabs>
        <w:ind w:left="1418" w:hanging="1418"/>
      </w:pPr>
      <w:rPr>
        <w:rFonts w:ascii="Arial" w:hAnsi="Arial" w:hint="default"/>
        <w:b/>
        <w:i w:val="0"/>
        <w:sz w:val="22"/>
      </w:rPr>
    </w:lvl>
    <w:lvl w:ilvl="3">
      <w:start w:val="1"/>
      <w:numFmt w:val="decimal"/>
      <w:lvlText w:val="%1.%2.%3.%4"/>
      <w:lvlJc w:val="left"/>
      <w:pPr>
        <w:tabs>
          <w:tab w:val="num" w:pos="1418"/>
        </w:tabs>
        <w:ind w:left="1418" w:hanging="1418"/>
      </w:pPr>
      <w:rPr>
        <w:rFonts w:ascii="Arial" w:hAnsi="Arial" w:hint="default"/>
        <w:b w:val="0"/>
        <w:i/>
        <w:sz w:val="22"/>
      </w:rPr>
    </w:lvl>
    <w:lvl w:ilvl="4">
      <w:start w:val="1"/>
      <w:numFmt w:val="decimal"/>
      <w:lvlRestart w:val="1"/>
      <w:lvlText w:val="%1.%5"/>
      <w:lvlJc w:val="left"/>
      <w:pPr>
        <w:tabs>
          <w:tab w:val="num" w:pos="1418"/>
        </w:tabs>
        <w:ind w:left="1418" w:hanging="1418"/>
      </w:pPr>
      <w:rPr>
        <w:rFonts w:ascii="Arial" w:hAnsi="Arial" w:hint="default"/>
        <w:b w:val="0"/>
        <w:i w:val="0"/>
        <w:sz w:val="22"/>
      </w:rPr>
    </w:lvl>
    <w:lvl w:ilvl="5">
      <w:start w:val="1"/>
      <w:numFmt w:val="decimal"/>
      <w:lvlRestart w:val="2"/>
      <w:lvlText w:val="%1.%2.%6"/>
      <w:lvlJc w:val="left"/>
      <w:pPr>
        <w:tabs>
          <w:tab w:val="num" w:pos="1418"/>
        </w:tabs>
        <w:ind w:left="1418" w:hanging="1418"/>
      </w:pPr>
      <w:rPr>
        <w:rFonts w:ascii="Arial" w:hAnsi="Arial" w:hint="default"/>
        <w:b w:val="0"/>
        <w:i w:val="0"/>
        <w:sz w:val="22"/>
      </w:rPr>
    </w:lvl>
    <w:lvl w:ilvl="6">
      <w:start w:val="1"/>
      <w:numFmt w:val="decimal"/>
      <w:lvlRestart w:val="3"/>
      <w:lvlText w:val="%1.%2.%3.%7"/>
      <w:lvlJc w:val="left"/>
      <w:pPr>
        <w:tabs>
          <w:tab w:val="num" w:pos="1418"/>
        </w:tabs>
        <w:ind w:left="1418" w:hanging="1418"/>
      </w:pPr>
      <w:rPr>
        <w:rFonts w:ascii="Arial" w:hAnsi="Arial" w:hint="default"/>
        <w:b w:val="0"/>
        <w:i w:val="0"/>
        <w:sz w:val="22"/>
      </w:rPr>
    </w:lvl>
    <w:lvl w:ilvl="7">
      <w:start w:val="1"/>
      <w:numFmt w:val="lowerLetter"/>
      <w:lvlText w:val="(%8)"/>
      <w:lvlJc w:val="left"/>
      <w:pPr>
        <w:tabs>
          <w:tab w:val="num" w:pos="2268"/>
        </w:tabs>
        <w:ind w:left="2268" w:hanging="850"/>
      </w:pPr>
      <w:rPr>
        <w:rFonts w:ascii="Arial" w:hAnsi="Arial" w:hint="default"/>
        <w:b w:val="0"/>
        <w:i w:val="0"/>
        <w:sz w:val="22"/>
      </w:rPr>
    </w:lvl>
    <w:lvl w:ilvl="8">
      <w:start w:val="1"/>
      <w:numFmt w:val="lowerRoman"/>
      <w:lvlText w:val="(%9)"/>
      <w:lvlJc w:val="left"/>
      <w:pPr>
        <w:tabs>
          <w:tab w:val="num" w:pos="3119"/>
        </w:tabs>
        <w:ind w:left="3119" w:hanging="851"/>
      </w:pPr>
      <w:rPr>
        <w:rFonts w:ascii="Arial" w:hAnsi="Arial" w:hint="default"/>
        <w:b w:val="0"/>
        <w:i w:val="0"/>
        <w:sz w:val="22"/>
      </w:rPr>
    </w:lvl>
  </w:abstractNum>
  <w:abstractNum w:abstractNumId="20" w15:restartNumberingAfterBreak="0">
    <w:nsid w:val="54CA1A59"/>
    <w:multiLevelType w:val="hybridMultilevel"/>
    <w:tmpl w:val="1A4ADD5C"/>
    <w:name w:val="List Numbers2223"/>
    <w:lvl w:ilvl="0" w:tplc="6C24433E">
      <w:start w:val="1"/>
      <w:numFmt w:val="decimal"/>
      <w:pStyle w:val="ListNumber6"/>
      <w:lvlText w:val="(%1)"/>
      <w:lvlJc w:val="left"/>
      <w:pPr>
        <w:ind w:left="1418" w:hanging="1418"/>
      </w:pPr>
      <w:rPr>
        <w:rFonts w:hint="default"/>
      </w:rPr>
    </w:lvl>
    <w:lvl w:ilvl="1" w:tplc="040B0019" w:tentative="1">
      <w:start w:val="1"/>
      <w:numFmt w:val="lowerLetter"/>
      <w:lvlText w:val="%2."/>
      <w:lvlJc w:val="left"/>
      <w:pPr>
        <w:ind w:left="5580" w:hanging="360"/>
      </w:pPr>
    </w:lvl>
    <w:lvl w:ilvl="2" w:tplc="040B001B" w:tentative="1">
      <w:start w:val="1"/>
      <w:numFmt w:val="lowerRoman"/>
      <w:lvlText w:val="%3."/>
      <w:lvlJc w:val="right"/>
      <w:pPr>
        <w:ind w:left="6300" w:hanging="180"/>
      </w:pPr>
    </w:lvl>
    <w:lvl w:ilvl="3" w:tplc="040B000F" w:tentative="1">
      <w:start w:val="1"/>
      <w:numFmt w:val="decimal"/>
      <w:lvlText w:val="%4."/>
      <w:lvlJc w:val="left"/>
      <w:pPr>
        <w:ind w:left="7020" w:hanging="360"/>
      </w:pPr>
    </w:lvl>
    <w:lvl w:ilvl="4" w:tplc="040B0019" w:tentative="1">
      <w:start w:val="1"/>
      <w:numFmt w:val="lowerLetter"/>
      <w:lvlText w:val="%5."/>
      <w:lvlJc w:val="left"/>
      <w:pPr>
        <w:ind w:left="7740" w:hanging="360"/>
      </w:pPr>
    </w:lvl>
    <w:lvl w:ilvl="5" w:tplc="040B001B" w:tentative="1">
      <w:start w:val="1"/>
      <w:numFmt w:val="lowerRoman"/>
      <w:lvlText w:val="%6."/>
      <w:lvlJc w:val="right"/>
      <w:pPr>
        <w:ind w:left="8460" w:hanging="180"/>
      </w:pPr>
    </w:lvl>
    <w:lvl w:ilvl="6" w:tplc="040B000F" w:tentative="1">
      <w:start w:val="1"/>
      <w:numFmt w:val="decimal"/>
      <w:lvlText w:val="%7."/>
      <w:lvlJc w:val="left"/>
      <w:pPr>
        <w:ind w:left="9180" w:hanging="360"/>
      </w:pPr>
    </w:lvl>
    <w:lvl w:ilvl="7" w:tplc="040B0019" w:tentative="1">
      <w:start w:val="1"/>
      <w:numFmt w:val="lowerLetter"/>
      <w:lvlText w:val="%8."/>
      <w:lvlJc w:val="left"/>
      <w:pPr>
        <w:ind w:left="9900" w:hanging="360"/>
      </w:pPr>
    </w:lvl>
    <w:lvl w:ilvl="8" w:tplc="040B001B" w:tentative="1">
      <w:start w:val="1"/>
      <w:numFmt w:val="lowerRoman"/>
      <w:lvlText w:val="%9."/>
      <w:lvlJc w:val="right"/>
      <w:pPr>
        <w:ind w:left="10620" w:hanging="180"/>
      </w:pPr>
    </w:lvl>
  </w:abstractNum>
  <w:abstractNum w:abstractNumId="21" w15:restartNumberingAfterBreak="0">
    <w:nsid w:val="55E034A6"/>
    <w:multiLevelType w:val="multilevel"/>
    <w:tmpl w:val="BE2E614A"/>
    <w:lvl w:ilvl="0">
      <w:start w:val="1"/>
      <w:numFmt w:val="decimal"/>
      <w:pStyle w:val="Kantajankirjallinentodiste"/>
      <w:lvlText w:val="K%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2" w15:restartNumberingAfterBreak="0">
    <w:nsid w:val="5C4F1750"/>
    <w:multiLevelType w:val="hybridMultilevel"/>
    <w:tmpl w:val="3D126AF6"/>
    <w:lvl w:ilvl="0" w:tplc="FA401C1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82210"/>
    <w:multiLevelType w:val="multilevel"/>
    <w:tmpl w:val="6C7C3F12"/>
    <w:lvl w:ilvl="0">
      <w:start w:val="1"/>
      <w:numFmt w:val="decimal"/>
      <w:pStyle w:val="Heading1"/>
      <w:lvlText w:val="%1"/>
      <w:lvlJc w:val="left"/>
      <w:pPr>
        <w:ind w:left="1418" w:hanging="1418"/>
      </w:pPr>
      <w:rPr>
        <w:rFonts w:hint="default"/>
      </w:rPr>
    </w:lvl>
    <w:lvl w:ilvl="1">
      <w:start w:val="1"/>
      <w:numFmt w:val="decimal"/>
      <w:pStyle w:val="Heading2"/>
      <w:lvlText w:val="%1.%2"/>
      <w:lvlJc w:val="left"/>
      <w:pPr>
        <w:ind w:left="1418" w:hanging="1418"/>
      </w:pPr>
      <w:rPr>
        <w:rFonts w:hint="default"/>
      </w:rPr>
    </w:lvl>
    <w:lvl w:ilvl="2">
      <w:start w:val="1"/>
      <w:numFmt w:val="decimal"/>
      <w:pStyle w:val="Heading3"/>
      <w:lvlText w:val="%1.%2.%3"/>
      <w:lvlJc w:val="left"/>
      <w:pPr>
        <w:ind w:left="1418" w:hanging="1418"/>
      </w:pPr>
      <w:rPr>
        <w:rFonts w:hint="default"/>
      </w:rPr>
    </w:lvl>
    <w:lvl w:ilvl="3">
      <w:start w:val="1"/>
      <w:numFmt w:val="decimal"/>
      <w:pStyle w:val="Heading4"/>
      <w:lvlText w:val="%1.%2.%3.%4"/>
      <w:lvlJc w:val="left"/>
      <w:pPr>
        <w:ind w:left="1418" w:hanging="1418"/>
      </w:pPr>
      <w:rPr>
        <w:rFonts w:hint="default"/>
      </w:rPr>
    </w:lvl>
    <w:lvl w:ilvl="4">
      <w:start w:val="1"/>
      <w:numFmt w:val="decimal"/>
      <w:lvlRestart w:val="1"/>
      <w:pStyle w:val="Heading5"/>
      <w:lvlText w:val="%1.%5"/>
      <w:lvlJc w:val="left"/>
      <w:pPr>
        <w:ind w:left="1418" w:hanging="1418"/>
      </w:pPr>
      <w:rPr>
        <w:rFonts w:hint="default"/>
      </w:rPr>
    </w:lvl>
    <w:lvl w:ilvl="5">
      <w:start w:val="1"/>
      <w:numFmt w:val="decimal"/>
      <w:pStyle w:val="Heading6"/>
      <w:lvlText w:val="%1.%5.%6"/>
      <w:lvlJc w:val="left"/>
      <w:pPr>
        <w:ind w:left="1418" w:hanging="1418"/>
      </w:pPr>
      <w:rPr>
        <w:rFonts w:hint="default"/>
      </w:rPr>
    </w:lvl>
    <w:lvl w:ilvl="6">
      <w:start w:val="1"/>
      <w:numFmt w:val="decimal"/>
      <w:pStyle w:val="Heading7"/>
      <w:lvlText w:val="%1.%5.%6.%7"/>
      <w:lvlJc w:val="left"/>
      <w:pPr>
        <w:ind w:left="1418" w:hanging="1418"/>
      </w:pPr>
      <w:rPr>
        <w:rFonts w:hint="default"/>
      </w:rPr>
    </w:lvl>
    <w:lvl w:ilvl="7">
      <w:start w:val="1"/>
      <w:numFmt w:val="lowerLetter"/>
      <w:pStyle w:val="Heading8"/>
      <w:lvlText w:val="(%8)"/>
      <w:lvlJc w:val="left"/>
      <w:pPr>
        <w:tabs>
          <w:tab w:val="num" w:pos="1985"/>
        </w:tabs>
        <w:ind w:left="1985" w:hanging="567"/>
      </w:pPr>
      <w:rPr>
        <w:rFonts w:hint="default"/>
      </w:rPr>
    </w:lvl>
    <w:lvl w:ilvl="8">
      <w:start w:val="1"/>
      <w:numFmt w:val="lowerRoman"/>
      <w:pStyle w:val="Heading9"/>
      <w:lvlText w:val="(%9)"/>
      <w:lvlJc w:val="left"/>
      <w:pPr>
        <w:tabs>
          <w:tab w:val="num" w:pos="1985"/>
        </w:tabs>
        <w:ind w:left="2552" w:hanging="567"/>
      </w:pPr>
      <w:rPr>
        <w:rFonts w:hint="default"/>
      </w:rPr>
    </w:lvl>
  </w:abstractNum>
  <w:abstractNum w:abstractNumId="24" w15:restartNumberingAfterBreak="0">
    <w:nsid w:val="5F5164B3"/>
    <w:multiLevelType w:val="hybridMultilevel"/>
    <w:tmpl w:val="0150B490"/>
    <w:lvl w:ilvl="0" w:tplc="FEEEA0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9078E"/>
    <w:multiLevelType w:val="hybridMultilevel"/>
    <w:tmpl w:val="9B12A42C"/>
    <w:name w:val="List Numbers2222"/>
    <w:lvl w:ilvl="0" w:tplc="58201DC6">
      <w:start w:val="1"/>
      <w:numFmt w:val="decimal"/>
      <w:pStyle w:val="ListNumber5"/>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4A77A13"/>
    <w:multiLevelType w:val="hybridMultilevel"/>
    <w:tmpl w:val="FCD0652E"/>
    <w:lvl w:ilvl="0" w:tplc="1AA469E4">
      <w:start w:val="1"/>
      <w:numFmt w:val="upperLetter"/>
      <w:pStyle w:val="ListNumber7"/>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D6C6484"/>
    <w:multiLevelType w:val="hybridMultilevel"/>
    <w:tmpl w:val="041CE8D0"/>
    <w:lvl w:ilvl="0" w:tplc="17629108">
      <w:start w:val="1"/>
      <w:numFmt w:val="bullet"/>
      <w:lvlText w:val=""/>
      <w:lvlJc w:val="left"/>
      <w:pPr>
        <w:ind w:left="2138" w:hanging="360"/>
      </w:pPr>
      <w:rPr>
        <w:rFonts w:ascii="Symbol" w:hAnsi="Symbol" w:hint="default"/>
        <w:lang w:val="en-GB"/>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15"/>
  </w:num>
  <w:num w:numId="8">
    <w:abstractNumId w:val="8"/>
  </w:num>
  <w:num w:numId="9">
    <w:abstractNumId w:val="19"/>
  </w:num>
  <w:num w:numId="10">
    <w:abstractNumId w:val="23"/>
  </w:num>
  <w:num w:numId="11">
    <w:abstractNumId w:val="21"/>
  </w:num>
  <w:num w:numId="12">
    <w:abstractNumId w:val="11"/>
  </w:num>
  <w:num w:numId="13">
    <w:abstractNumId w:val="5"/>
  </w:num>
  <w:num w:numId="14">
    <w:abstractNumId w:val="14"/>
  </w:num>
  <w:num w:numId="15">
    <w:abstractNumId w:val="7"/>
  </w:num>
  <w:num w:numId="16">
    <w:abstractNumId w:val="16"/>
  </w:num>
  <w:num w:numId="17">
    <w:abstractNumId w:val="25"/>
  </w:num>
  <w:num w:numId="18">
    <w:abstractNumId w:val="6"/>
  </w:num>
  <w:num w:numId="19">
    <w:abstractNumId w:val="20"/>
  </w:num>
  <w:num w:numId="20">
    <w:abstractNumId w:val="12"/>
  </w:num>
  <w:num w:numId="21">
    <w:abstractNumId w:val="23"/>
    <w:lvlOverride w:ilvl="0">
      <w:startOverride w:val="12"/>
    </w:lvlOverride>
  </w:num>
  <w:num w:numId="22">
    <w:abstractNumId w:val="26"/>
  </w:num>
  <w:num w:numId="23">
    <w:abstractNumId w:val="17"/>
  </w:num>
  <w:num w:numId="24">
    <w:abstractNumId w:val="27"/>
  </w:num>
  <w:num w:numId="25">
    <w:abstractNumId w:val="23"/>
    <w:lvlOverride w:ilvl="0">
      <w:startOverride w:val="1"/>
    </w:lvlOverride>
    <w:lvlOverride w:ilvl="1">
      <w:startOverride w:val="1"/>
    </w:lvlOverride>
  </w:num>
  <w:num w:numId="26">
    <w:abstractNumId w:val="23"/>
  </w:num>
  <w:num w:numId="27">
    <w:abstractNumId w:val="23"/>
  </w:num>
  <w:num w:numId="28">
    <w:abstractNumId w:val="23"/>
  </w:num>
  <w:num w:numId="29">
    <w:abstractNumId w:val="18"/>
  </w:num>
  <w:num w:numId="30">
    <w:abstractNumId w:val="22"/>
  </w:num>
  <w:num w:numId="31">
    <w:abstractNumId w:val="10"/>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41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17"/>
    <w:rsid w:val="00006811"/>
    <w:rsid w:val="00006AED"/>
    <w:rsid w:val="00006C0B"/>
    <w:rsid w:val="00006E1F"/>
    <w:rsid w:val="000079A7"/>
    <w:rsid w:val="00012E06"/>
    <w:rsid w:val="00013DAA"/>
    <w:rsid w:val="00014B02"/>
    <w:rsid w:val="000158D7"/>
    <w:rsid w:val="000170B8"/>
    <w:rsid w:val="0001722F"/>
    <w:rsid w:val="00021788"/>
    <w:rsid w:val="00021B78"/>
    <w:rsid w:val="00021BFF"/>
    <w:rsid w:val="00022FD8"/>
    <w:rsid w:val="000231A0"/>
    <w:rsid w:val="00023322"/>
    <w:rsid w:val="00023A26"/>
    <w:rsid w:val="00024AB7"/>
    <w:rsid w:val="00025B0B"/>
    <w:rsid w:val="00026EDE"/>
    <w:rsid w:val="000341BA"/>
    <w:rsid w:val="00035DEB"/>
    <w:rsid w:val="000377DD"/>
    <w:rsid w:val="00040934"/>
    <w:rsid w:val="000410EF"/>
    <w:rsid w:val="0004798C"/>
    <w:rsid w:val="00047A4A"/>
    <w:rsid w:val="00047BE8"/>
    <w:rsid w:val="000504C0"/>
    <w:rsid w:val="00050FD6"/>
    <w:rsid w:val="00051BCD"/>
    <w:rsid w:val="00051CC1"/>
    <w:rsid w:val="000527BF"/>
    <w:rsid w:val="00052D00"/>
    <w:rsid w:val="00052E34"/>
    <w:rsid w:val="0005559B"/>
    <w:rsid w:val="0006172C"/>
    <w:rsid w:val="0006190A"/>
    <w:rsid w:val="000638E4"/>
    <w:rsid w:val="000646C0"/>
    <w:rsid w:val="000650B2"/>
    <w:rsid w:val="00065958"/>
    <w:rsid w:val="00065C04"/>
    <w:rsid w:val="00066B32"/>
    <w:rsid w:val="00067455"/>
    <w:rsid w:val="000679C2"/>
    <w:rsid w:val="00070590"/>
    <w:rsid w:val="00073268"/>
    <w:rsid w:val="000742D6"/>
    <w:rsid w:val="00075609"/>
    <w:rsid w:val="000759FF"/>
    <w:rsid w:val="00075E6C"/>
    <w:rsid w:val="00076278"/>
    <w:rsid w:val="00080E07"/>
    <w:rsid w:val="0008270D"/>
    <w:rsid w:val="00083DBF"/>
    <w:rsid w:val="000841C3"/>
    <w:rsid w:val="00084DA2"/>
    <w:rsid w:val="000853AC"/>
    <w:rsid w:val="00086CC2"/>
    <w:rsid w:val="0008742A"/>
    <w:rsid w:val="0009150F"/>
    <w:rsid w:val="00092269"/>
    <w:rsid w:val="00093A24"/>
    <w:rsid w:val="000947B7"/>
    <w:rsid w:val="0009500C"/>
    <w:rsid w:val="00095460"/>
    <w:rsid w:val="00095DCD"/>
    <w:rsid w:val="000A0290"/>
    <w:rsid w:val="000A0C3E"/>
    <w:rsid w:val="000A1735"/>
    <w:rsid w:val="000A1E59"/>
    <w:rsid w:val="000A4B19"/>
    <w:rsid w:val="000A5427"/>
    <w:rsid w:val="000A600C"/>
    <w:rsid w:val="000A72D7"/>
    <w:rsid w:val="000A75F0"/>
    <w:rsid w:val="000B07DC"/>
    <w:rsid w:val="000B179A"/>
    <w:rsid w:val="000B3583"/>
    <w:rsid w:val="000B4022"/>
    <w:rsid w:val="000B4331"/>
    <w:rsid w:val="000B7D8F"/>
    <w:rsid w:val="000C0DDA"/>
    <w:rsid w:val="000C175E"/>
    <w:rsid w:val="000C1BE0"/>
    <w:rsid w:val="000C26EA"/>
    <w:rsid w:val="000C31E6"/>
    <w:rsid w:val="000C54A1"/>
    <w:rsid w:val="000D084A"/>
    <w:rsid w:val="000D10EF"/>
    <w:rsid w:val="000D1CD3"/>
    <w:rsid w:val="000D1EDE"/>
    <w:rsid w:val="000D33E7"/>
    <w:rsid w:val="000D4D12"/>
    <w:rsid w:val="000D6D6B"/>
    <w:rsid w:val="000D73D9"/>
    <w:rsid w:val="000D7D92"/>
    <w:rsid w:val="000D7FBF"/>
    <w:rsid w:val="000E105D"/>
    <w:rsid w:val="000E1715"/>
    <w:rsid w:val="000E26F8"/>
    <w:rsid w:val="000E485A"/>
    <w:rsid w:val="000E5D34"/>
    <w:rsid w:val="000E6613"/>
    <w:rsid w:val="000E67D1"/>
    <w:rsid w:val="000E6919"/>
    <w:rsid w:val="000E692D"/>
    <w:rsid w:val="000E7898"/>
    <w:rsid w:val="000F09FE"/>
    <w:rsid w:val="000F2AED"/>
    <w:rsid w:val="000F49C2"/>
    <w:rsid w:val="000F50C9"/>
    <w:rsid w:val="000F70C1"/>
    <w:rsid w:val="000F723D"/>
    <w:rsid w:val="000F7C5E"/>
    <w:rsid w:val="0010067B"/>
    <w:rsid w:val="00100E86"/>
    <w:rsid w:val="001016C4"/>
    <w:rsid w:val="00102C33"/>
    <w:rsid w:val="0010380F"/>
    <w:rsid w:val="00105247"/>
    <w:rsid w:val="00105DD3"/>
    <w:rsid w:val="00110406"/>
    <w:rsid w:val="0011212B"/>
    <w:rsid w:val="00112ADC"/>
    <w:rsid w:val="0011470E"/>
    <w:rsid w:val="00115E4C"/>
    <w:rsid w:val="00116789"/>
    <w:rsid w:val="00116D46"/>
    <w:rsid w:val="00120B44"/>
    <w:rsid w:val="00120C64"/>
    <w:rsid w:val="00122283"/>
    <w:rsid w:val="00123386"/>
    <w:rsid w:val="00124ED2"/>
    <w:rsid w:val="0012522B"/>
    <w:rsid w:val="001257E6"/>
    <w:rsid w:val="00125E1D"/>
    <w:rsid w:val="00126FF8"/>
    <w:rsid w:val="00127052"/>
    <w:rsid w:val="001328D4"/>
    <w:rsid w:val="001371D9"/>
    <w:rsid w:val="00140CA4"/>
    <w:rsid w:val="0014409E"/>
    <w:rsid w:val="00144EA1"/>
    <w:rsid w:val="00145473"/>
    <w:rsid w:val="001466C2"/>
    <w:rsid w:val="00146F97"/>
    <w:rsid w:val="00150960"/>
    <w:rsid w:val="00154ABC"/>
    <w:rsid w:val="00157FC4"/>
    <w:rsid w:val="00160BDB"/>
    <w:rsid w:val="00160D98"/>
    <w:rsid w:val="001611B7"/>
    <w:rsid w:val="00162E26"/>
    <w:rsid w:val="00163ABB"/>
    <w:rsid w:val="001644BF"/>
    <w:rsid w:val="00164789"/>
    <w:rsid w:val="00165327"/>
    <w:rsid w:val="00165C21"/>
    <w:rsid w:val="00165DE9"/>
    <w:rsid w:val="0016632F"/>
    <w:rsid w:val="0016655F"/>
    <w:rsid w:val="00167309"/>
    <w:rsid w:val="00171D46"/>
    <w:rsid w:val="001730FD"/>
    <w:rsid w:val="00173763"/>
    <w:rsid w:val="001737EF"/>
    <w:rsid w:val="00173FFC"/>
    <w:rsid w:val="0017450A"/>
    <w:rsid w:val="00174FFF"/>
    <w:rsid w:val="00176BEF"/>
    <w:rsid w:val="00180086"/>
    <w:rsid w:val="00180BB6"/>
    <w:rsid w:val="001839EB"/>
    <w:rsid w:val="0018430B"/>
    <w:rsid w:val="001857CA"/>
    <w:rsid w:val="00185A38"/>
    <w:rsid w:val="001903C7"/>
    <w:rsid w:val="001929EF"/>
    <w:rsid w:val="00193135"/>
    <w:rsid w:val="00193180"/>
    <w:rsid w:val="0019452E"/>
    <w:rsid w:val="00195167"/>
    <w:rsid w:val="00195C12"/>
    <w:rsid w:val="00196402"/>
    <w:rsid w:val="00196F53"/>
    <w:rsid w:val="00197427"/>
    <w:rsid w:val="001A1156"/>
    <w:rsid w:val="001A3B9D"/>
    <w:rsid w:val="001A45D4"/>
    <w:rsid w:val="001A484C"/>
    <w:rsid w:val="001A5A79"/>
    <w:rsid w:val="001A781D"/>
    <w:rsid w:val="001B087E"/>
    <w:rsid w:val="001B1640"/>
    <w:rsid w:val="001B2B9A"/>
    <w:rsid w:val="001B495A"/>
    <w:rsid w:val="001B74F1"/>
    <w:rsid w:val="001C0F88"/>
    <w:rsid w:val="001C10DC"/>
    <w:rsid w:val="001C2269"/>
    <w:rsid w:val="001C3563"/>
    <w:rsid w:val="001C419B"/>
    <w:rsid w:val="001C5584"/>
    <w:rsid w:val="001C5F77"/>
    <w:rsid w:val="001C6C24"/>
    <w:rsid w:val="001C78A2"/>
    <w:rsid w:val="001C7A6A"/>
    <w:rsid w:val="001D0DF7"/>
    <w:rsid w:val="001D1EBC"/>
    <w:rsid w:val="001D24C0"/>
    <w:rsid w:val="001D24C3"/>
    <w:rsid w:val="001D3AE4"/>
    <w:rsid w:val="001D6C84"/>
    <w:rsid w:val="001D75A8"/>
    <w:rsid w:val="001D7799"/>
    <w:rsid w:val="001D7AD3"/>
    <w:rsid w:val="001E013E"/>
    <w:rsid w:val="001E1344"/>
    <w:rsid w:val="001E2A96"/>
    <w:rsid w:val="001E2BC6"/>
    <w:rsid w:val="001E3FAA"/>
    <w:rsid w:val="001E4735"/>
    <w:rsid w:val="001E7894"/>
    <w:rsid w:val="001F20A4"/>
    <w:rsid w:val="001F2502"/>
    <w:rsid w:val="001F2A79"/>
    <w:rsid w:val="001F3C0D"/>
    <w:rsid w:val="001F51C7"/>
    <w:rsid w:val="001F6B6E"/>
    <w:rsid w:val="001F6DEC"/>
    <w:rsid w:val="001F7543"/>
    <w:rsid w:val="00200430"/>
    <w:rsid w:val="002005A1"/>
    <w:rsid w:val="0020072E"/>
    <w:rsid w:val="002010B0"/>
    <w:rsid w:val="00201CEB"/>
    <w:rsid w:val="002044E4"/>
    <w:rsid w:val="0020473E"/>
    <w:rsid w:val="0020513D"/>
    <w:rsid w:val="00206000"/>
    <w:rsid w:val="00206639"/>
    <w:rsid w:val="00207729"/>
    <w:rsid w:val="002103CD"/>
    <w:rsid w:val="002108B1"/>
    <w:rsid w:val="0021144F"/>
    <w:rsid w:val="00211C03"/>
    <w:rsid w:val="00213482"/>
    <w:rsid w:val="0021743D"/>
    <w:rsid w:val="002201B5"/>
    <w:rsid w:val="00220ABC"/>
    <w:rsid w:val="00220E64"/>
    <w:rsid w:val="00221A5C"/>
    <w:rsid w:val="00222725"/>
    <w:rsid w:val="002239B9"/>
    <w:rsid w:val="00223FE9"/>
    <w:rsid w:val="00225270"/>
    <w:rsid w:val="0022600C"/>
    <w:rsid w:val="00227060"/>
    <w:rsid w:val="0022775F"/>
    <w:rsid w:val="002277B9"/>
    <w:rsid w:val="00227D0C"/>
    <w:rsid w:val="002306DD"/>
    <w:rsid w:val="00230EC3"/>
    <w:rsid w:val="002355AB"/>
    <w:rsid w:val="00237768"/>
    <w:rsid w:val="0024011E"/>
    <w:rsid w:val="00241E46"/>
    <w:rsid w:val="00243902"/>
    <w:rsid w:val="002454FE"/>
    <w:rsid w:val="002458C2"/>
    <w:rsid w:val="002465AA"/>
    <w:rsid w:val="0024686E"/>
    <w:rsid w:val="00246C8D"/>
    <w:rsid w:val="00250740"/>
    <w:rsid w:val="002512AB"/>
    <w:rsid w:val="00253444"/>
    <w:rsid w:val="00253483"/>
    <w:rsid w:val="00253A80"/>
    <w:rsid w:val="00255B9B"/>
    <w:rsid w:val="00257D83"/>
    <w:rsid w:val="00262823"/>
    <w:rsid w:val="00264FDB"/>
    <w:rsid w:val="00265DE8"/>
    <w:rsid w:val="00267809"/>
    <w:rsid w:val="00270990"/>
    <w:rsid w:val="00270DA2"/>
    <w:rsid w:val="002718AD"/>
    <w:rsid w:val="00273C5C"/>
    <w:rsid w:val="00273E30"/>
    <w:rsid w:val="00273EF8"/>
    <w:rsid w:val="00274261"/>
    <w:rsid w:val="00274E14"/>
    <w:rsid w:val="0027664A"/>
    <w:rsid w:val="0027745F"/>
    <w:rsid w:val="0028235C"/>
    <w:rsid w:val="002832A2"/>
    <w:rsid w:val="002836B9"/>
    <w:rsid w:val="00283B1B"/>
    <w:rsid w:val="00283EF7"/>
    <w:rsid w:val="00291703"/>
    <w:rsid w:val="0029230E"/>
    <w:rsid w:val="00292CCB"/>
    <w:rsid w:val="0029353A"/>
    <w:rsid w:val="002941C3"/>
    <w:rsid w:val="00294324"/>
    <w:rsid w:val="00294F3D"/>
    <w:rsid w:val="0029692A"/>
    <w:rsid w:val="00297739"/>
    <w:rsid w:val="002979DC"/>
    <w:rsid w:val="002A19B1"/>
    <w:rsid w:val="002A264F"/>
    <w:rsid w:val="002A289A"/>
    <w:rsid w:val="002A5939"/>
    <w:rsid w:val="002A5A85"/>
    <w:rsid w:val="002A5B60"/>
    <w:rsid w:val="002A6002"/>
    <w:rsid w:val="002A6AAE"/>
    <w:rsid w:val="002A7173"/>
    <w:rsid w:val="002A795D"/>
    <w:rsid w:val="002A7DF4"/>
    <w:rsid w:val="002B1121"/>
    <w:rsid w:val="002B29A6"/>
    <w:rsid w:val="002B3888"/>
    <w:rsid w:val="002B4518"/>
    <w:rsid w:val="002B50BD"/>
    <w:rsid w:val="002B5432"/>
    <w:rsid w:val="002B7CC5"/>
    <w:rsid w:val="002B7D50"/>
    <w:rsid w:val="002C3CD3"/>
    <w:rsid w:val="002C447F"/>
    <w:rsid w:val="002C5457"/>
    <w:rsid w:val="002C697F"/>
    <w:rsid w:val="002C78B5"/>
    <w:rsid w:val="002C7E41"/>
    <w:rsid w:val="002D01BF"/>
    <w:rsid w:val="002D05DD"/>
    <w:rsid w:val="002D0E84"/>
    <w:rsid w:val="002D1C6F"/>
    <w:rsid w:val="002D25B2"/>
    <w:rsid w:val="002D4B0F"/>
    <w:rsid w:val="002D4D25"/>
    <w:rsid w:val="002D5A5B"/>
    <w:rsid w:val="002D71C1"/>
    <w:rsid w:val="002E029D"/>
    <w:rsid w:val="002E2851"/>
    <w:rsid w:val="002E34A8"/>
    <w:rsid w:val="002E41AB"/>
    <w:rsid w:val="002E6DB2"/>
    <w:rsid w:val="002E6FDE"/>
    <w:rsid w:val="002F1083"/>
    <w:rsid w:val="002F30E1"/>
    <w:rsid w:val="002F3F76"/>
    <w:rsid w:val="002F71F2"/>
    <w:rsid w:val="002F79C0"/>
    <w:rsid w:val="003014C6"/>
    <w:rsid w:val="0030228F"/>
    <w:rsid w:val="00302A83"/>
    <w:rsid w:val="0030456E"/>
    <w:rsid w:val="00305544"/>
    <w:rsid w:val="00306558"/>
    <w:rsid w:val="00310C5D"/>
    <w:rsid w:val="0031125E"/>
    <w:rsid w:val="00311708"/>
    <w:rsid w:val="003118B9"/>
    <w:rsid w:val="00312F25"/>
    <w:rsid w:val="0031449D"/>
    <w:rsid w:val="00316072"/>
    <w:rsid w:val="00316929"/>
    <w:rsid w:val="003204DE"/>
    <w:rsid w:val="00320A28"/>
    <w:rsid w:val="00320A9E"/>
    <w:rsid w:val="003238F5"/>
    <w:rsid w:val="00323BE0"/>
    <w:rsid w:val="00324817"/>
    <w:rsid w:val="00325B0A"/>
    <w:rsid w:val="00327AA8"/>
    <w:rsid w:val="00330DAF"/>
    <w:rsid w:val="0033101E"/>
    <w:rsid w:val="0033189B"/>
    <w:rsid w:val="00336290"/>
    <w:rsid w:val="00341BD6"/>
    <w:rsid w:val="00342A0C"/>
    <w:rsid w:val="0034300D"/>
    <w:rsid w:val="00343243"/>
    <w:rsid w:val="00343AEE"/>
    <w:rsid w:val="00344159"/>
    <w:rsid w:val="0034465A"/>
    <w:rsid w:val="003456F9"/>
    <w:rsid w:val="00346806"/>
    <w:rsid w:val="003468B1"/>
    <w:rsid w:val="00351147"/>
    <w:rsid w:val="00351284"/>
    <w:rsid w:val="00351689"/>
    <w:rsid w:val="00351BC3"/>
    <w:rsid w:val="003540D8"/>
    <w:rsid w:val="0035564C"/>
    <w:rsid w:val="003557D5"/>
    <w:rsid w:val="00356224"/>
    <w:rsid w:val="00360C7F"/>
    <w:rsid w:val="00361968"/>
    <w:rsid w:val="00361CD8"/>
    <w:rsid w:val="00361E55"/>
    <w:rsid w:val="003631CE"/>
    <w:rsid w:val="003645FF"/>
    <w:rsid w:val="00364DB6"/>
    <w:rsid w:val="0036526F"/>
    <w:rsid w:val="00371184"/>
    <w:rsid w:val="00371E72"/>
    <w:rsid w:val="003721CB"/>
    <w:rsid w:val="0037453D"/>
    <w:rsid w:val="00374F71"/>
    <w:rsid w:val="00375030"/>
    <w:rsid w:val="003760E7"/>
    <w:rsid w:val="003769B4"/>
    <w:rsid w:val="0037786B"/>
    <w:rsid w:val="00377B8B"/>
    <w:rsid w:val="00380B21"/>
    <w:rsid w:val="0038120A"/>
    <w:rsid w:val="00381CFA"/>
    <w:rsid w:val="0038205E"/>
    <w:rsid w:val="003829FB"/>
    <w:rsid w:val="00384554"/>
    <w:rsid w:val="003846CB"/>
    <w:rsid w:val="003867AA"/>
    <w:rsid w:val="00387B8B"/>
    <w:rsid w:val="003907C5"/>
    <w:rsid w:val="00390B9E"/>
    <w:rsid w:val="00390CD3"/>
    <w:rsid w:val="0039262B"/>
    <w:rsid w:val="00393B1A"/>
    <w:rsid w:val="00393BC3"/>
    <w:rsid w:val="00394B8B"/>
    <w:rsid w:val="00395C7B"/>
    <w:rsid w:val="00395F53"/>
    <w:rsid w:val="003A06EC"/>
    <w:rsid w:val="003A0965"/>
    <w:rsid w:val="003A0A46"/>
    <w:rsid w:val="003A1D5E"/>
    <w:rsid w:val="003A3912"/>
    <w:rsid w:val="003A4C8F"/>
    <w:rsid w:val="003A4F89"/>
    <w:rsid w:val="003A50E8"/>
    <w:rsid w:val="003A5FE1"/>
    <w:rsid w:val="003A642C"/>
    <w:rsid w:val="003A73FA"/>
    <w:rsid w:val="003A7D82"/>
    <w:rsid w:val="003B04D5"/>
    <w:rsid w:val="003B15BC"/>
    <w:rsid w:val="003B15F8"/>
    <w:rsid w:val="003B181E"/>
    <w:rsid w:val="003B2D2C"/>
    <w:rsid w:val="003B38DA"/>
    <w:rsid w:val="003B472D"/>
    <w:rsid w:val="003B4CB5"/>
    <w:rsid w:val="003B5EEA"/>
    <w:rsid w:val="003B62C5"/>
    <w:rsid w:val="003C04D0"/>
    <w:rsid w:val="003C1F5D"/>
    <w:rsid w:val="003C2168"/>
    <w:rsid w:val="003C2ACA"/>
    <w:rsid w:val="003C3145"/>
    <w:rsid w:val="003C5A1C"/>
    <w:rsid w:val="003C7BAC"/>
    <w:rsid w:val="003C7C17"/>
    <w:rsid w:val="003D06F6"/>
    <w:rsid w:val="003D1069"/>
    <w:rsid w:val="003D1BD0"/>
    <w:rsid w:val="003D4387"/>
    <w:rsid w:val="003D4A85"/>
    <w:rsid w:val="003D5C01"/>
    <w:rsid w:val="003D6D0F"/>
    <w:rsid w:val="003D7413"/>
    <w:rsid w:val="003D7628"/>
    <w:rsid w:val="003E037B"/>
    <w:rsid w:val="003E2DA7"/>
    <w:rsid w:val="003E393A"/>
    <w:rsid w:val="003E3ECE"/>
    <w:rsid w:val="003E44E4"/>
    <w:rsid w:val="003E4DDE"/>
    <w:rsid w:val="003E716A"/>
    <w:rsid w:val="003E7364"/>
    <w:rsid w:val="003E7858"/>
    <w:rsid w:val="003E7A18"/>
    <w:rsid w:val="003E7D65"/>
    <w:rsid w:val="003F0710"/>
    <w:rsid w:val="003F0DA2"/>
    <w:rsid w:val="003F435B"/>
    <w:rsid w:val="003F4A12"/>
    <w:rsid w:val="003F6A4D"/>
    <w:rsid w:val="003F6EB0"/>
    <w:rsid w:val="003F750E"/>
    <w:rsid w:val="004019B6"/>
    <w:rsid w:val="00401DA7"/>
    <w:rsid w:val="004026F7"/>
    <w:rsid w:val="0040381A"/>
    <w:rsid w:val="004055FA"/>
    <w:rsid w:val="0040612B"/>
    <w:rsid w:val="0040669D"/>
    <w:rsid w:val="00413ED3"/>
    <w:rsid w:val="00413F79"/>
    <w:rsid w:val="004165B3"/>
    <w:rsid w:val="00416E10"/>
    <w:rsid w:val="004225DC"/>
    <w:rsid w:val="004230F5"/>
    <w:rsid w:val="004237A5"/>
    <w:rsid w:val="00423C25"/>
    <w:rsid w:val="00426B5B"/>
    <w:rsid w:val="0042724B"/>
    <w:rsid w:val="00431343"/>
    <w:rsid w:val="00431F95"/>
    <w:rsid w:val="004325BA"/>
    <w:rsid w:val="00432733"/>
    <w:rsid w:val="0043274D"/>
    <w:rsid w:val="0043479C"/>
    <w:rsid w:val="0043635A"/>
    <w:rsid w:val="0044009F"/>
    <w:rsid w:val="004416F0"/>
    <w:rsid w:val="004421CD"/>
    <w:rsid w:val="00442B78"/>
    <w:rsid w:val="0044460E"/>
    <w:rsid w:val="004463A0"/>
    <w:rsid w:val="00446CE0"/>
    <w:rsid w:val="00452037"/>
    <w:rsid w:val="00452263"/>
    <w:rsid w:val="0045238D"/>
    <w:rsid w:val="0045241A"/>
    <w:rsid w:val="00453858"/>
    <w:rsid w:val="0045488E"/>
    <w:rsid w:val="00454D99"/>
    <w:rsid w:val="0045597C"/>
    <w:rsid w:val="004560D2"/>
    <w:rsid w:val="00457101"/>
    <w:rsid w:val="00457AD7"/>
    <w:rsid w:val="00457CDC"/>
    <w:rsid w:val="0046020B"/>
    <w:rsid w:val="00460F78"/>
    <w:rsid w:val="004632C3"/>
    <w:rsid w:val="0046454C"/>
    <w:rsid w:val="0046538A"/>
    <w:rsid w:val="0046567E"/>
    <w:rsid w:val="004679AC"/>
    <w:rsid w:val="00472169"/>
    <w:rsid w:val="00472432"/>
    <w:rsid w:val="00472BE5"/>
    <w:rsid w:val="00472E06"/>
    <w:rsid w:val="004742DC"/>
    <w:rsid w:val="0047446E"/>
    <w:rsid w:val="004746C8"/>
    <w:rsid w:val="00475AF2"/>
    <w:rsid w:val="00475BAA"/>
    <w:rsid w:val="00476490"/>
    <w:rsid w:val="00477322"/>
    <w:rsid w:val="00480FD5"/>
    <w:rsid w:val="004811BC"/>
    <w:rsid w:val="00481C10"/>
    <w:rsid w:val="004820FB"/>
    <w:rsid w:val="00483499"/>
    <w:rsid w:val="004835D1"/>
    <w:rsid w:val="0048463A"/>
    <w:rsid w:val="0048616F"/>
    <w:rsid w:val="00487803"/>
    <w:rsid w:val="0049112A"/>
    <w:rsid w:val="00492D29"/>
    <w:rsid w:val="00493DB1"/>
    <w:rsid w:val="004954F6"/>
    <w:rsid w:val="00496499"/>
    <w:rsid w:val="004A1AC9"/>
    <w:rsid w:val="004A64F0"/>
    <w:rsid w:val="004B69B8"/>
    <w:rsid w:val="004B69ED"/>
    <w:rsid w:val="004B6E60"/>
    <w:rsid w:val="004B7704"/>
    <w:rsid w:val="004B7BCB"/>
    <w:rsid w:val="004C05F6"/>
    <w:rsid w:val="004C0C7F"/>
    <w:rsid w:val="004C5E80"/>
    <w:rsid w:val="004C6A2E"/>
    <w:rsid w:val="004C6E0D"/>
    <w:rsid w:val="004C7290"/>
    <w:rsid w:val="004C760D"/>
    <w:rsid w:val="004D0278"/>
    <w:rsid w:val="004D109F"/>
    <w:rsid w:val="004D26EB"/>
    <w:rsid w:val="004D3542"/>
    <w:rsid w:val="004D4B2E"/>
    <w:rsid w:val="004E0471"/>
    <w:rsid w:val="004E16F0"/>
    <w:rsid w:val="004E347B"/>
    <w:rsid w:val="004E6173"/>
    <w:rsid w:val="004E6CA3"/>
    <w:rsid w:val="004E7046"/>
    <w:rsid w:val="004F1278"/>
    <w:rsid w:val="004F2A35"/>
    <w:rsid w:val="004F64CE"/>
    <w:rsid w:val="004F6A60"/>
    <w:rsid w:val="004F6C2B"/>
    <w:rsid w:val="00500906"/>
    <w:rsid w:val="00501B6B"/>
    <w:rsid w:val="0050331B"/>
    <w:rsid w:val="00504214"/>
    <w:rsid w:val="00506CF9"/>
    <w:rsid w:val="00510280"/>
    <w:rsid w:val="005118FA"/>
    <w:rsid w:val="00512CE5"/>
    <w:rsid w:val="00513BA7"/>
    <w:rsid w:val="00514BB1"/>
    <w:rsid w:val="00516197"/>
    <w:rsid w:val="005178FE"/>
    <w:rsid w:val="00521531"/>
    <w:rsid w:val="005221FC"/>
    <w:rsid w:val="00522FE4"/>
    <w:rsid w:val="00525B0D"/>
    <w:rsid w:val="0052654A"/>
    <w:rsid w:val="0053038A"/>
    <w:rsid w:val="00530BA5"/>
    <w:rsid w:val="0053180B"/>
    <w:rsid w:val="00531D60"/>
    <w:rsid w:val="00531F56"/>
    <w:rsid w:val="005334FB"/>
    <w:rsid w:val="005374D0"/>
    <w:rsid w:val="00541479"/>
    <w:rsid w:val="00544ADF"/>
    <w:rsid w:val="00544E9D"/>
    <w:rsid w:val="00550719"/>
    <w:rsid w:val="00550BBF"/>
    <w:rsid w:val="00551FA6"/>
    <w:rsid w:val="00552011"/>
    <w:rsid w:val="0055271C"/>
    <w:rsid w:val="00555AB3"/>
    <w:rsid w:val="0055602C"/>
    <w:rsid w:val="00560370"/>
    <w:rsid w:val="005605F2"/>
    <w:rsid w:val="005621C1"/>
    <w:rsid w:val="00563CBB"/>
    <w:rsid w:val="00564C91"/>
    <w:rsid w:val="00567248"/>
    <w:rsid w:val="00567694"/>
    <w:rsid w:val="00567942"/>
    <w:rsid w:val="0057187B"/>
    <w:rsid w:val="005720C2"/>
    <w:rsid w:val="00574587"/>
    <w:rsid w:val="00574844"/>
    <w:rsid w:val="0057507C"/>
    <w:rsid w:val="00576352"/>
    <w:rsid w:val="00576C8B"/>
    <w:rsid w:val="005771A5"/>
    <w:rsid w:val="005773B9"/>
    <w:rsid w:val="00577632"/>
    <w:rsid w:val="00581553"/>
    <w:rsid w:val="0058185A"/>
    <w:rsid w:val="00582566"/>
    <w:rsid w:val="005827B4"/>
    <w:rsid w:val="005839A6"/>
    <w:rsid w:val="00583CE4"/>
    <w:rsid w:val="00585E20"/>
    <w:rsid w:val="00586FA6"/>
    <w:rsid w:val="005871CE"/>
    <w:rsid w:val="005918CC"/>
    <w:rsid w:val="00591F1F"/>
    <w:rsid w:val="005923D0"/>
    <w:rsid w:val="00592CDD"/>
    <w:rsid w:val="00595720"/>
    <w:rsid w:val="00595C14"/>
    <w:rsid w:val="00596454"/>
    <w:rsid w:val="00596AD8"/>
    <w:rsid w:val="005A14D6"/>
    <w:rsid w:val="005A3B2E"/>
    <w:rsid w:val="005A4576"/>
    <w:rsid w:val="005A5163"/>
    <w:rsid w:val="005A7B92"/>
    <w:rsid w:val="005A7D62"/>
    <w:rsid w:val="005B1554"/>
    <w:rsid w:val="005B15ED"/>
    <w:rsid w:val="005B240D"/>
    <w:rsid w:val="005B3645"/>
    <w:rsid w:val="005B56E4"/>
    <w:rsid w:val="005B5AA3"/>
    <w:rsid w:val="005B6356"/>
    <w:rsid w:val="005B66F2"/>
    <w:rsid w:val="005B6A5F"/>
    <w:rsid w:val="005C0C71"/>
    <w:rsid w:val="005C1DC0"/>
    <w:rsid w:val="005C56A7"/>
    <w:rsid w:val="005C7085"/>
    <w:rsid w:val="005C72DA"/>
    <w:rsid w:val="005D092F"/>
    <w:rsid w:val="005D3D2C"/>
    <w:rsid w:val="005D7713"/>
    <w:rsid w:val="005E0760"/>
    <w:rsid w:val="005E0D7D"/>
    <w:rsid w:val="005E0DDA"/>
    <w:rsid w:val="005E1908"/>
    <w:rsid w:val="005E1D36"/>
    <w:rsid w:val="005E2F96"/>
    <w:rsid w:val="005E3192"/>
    <w:rsid w:val="005E3DAD"/>
    <w:rsid w:val="005E3EC4"/>
    <w:rsid w:val="005E3FDE"/>
    <w:rsid w:val="005E5735"/>
    <w:rsid w:val="005E581F"/>
    <w:rsid w:val="005E66BB"/>
    <w:rsid w:val="005F000E"/>
    <w:rsid w:val="005F1612"/>
    <w:rsid w:val="005F1D7F"/>
    <w:rsid w:val="005F207F"/>
    <w:rsid w:val="005F4B38"/>
    <w:rsid w:val="005F5105"/>
    <w:rsid w:val="005F5AEC"/>
    <w:rsid w:val="0060093F"/>
    <w:rsid w:val="00600D27"/>
    <w:rsid w:val="00601A09"/>
    <w:rsid w:val="00603E55"/>
    <w:rsid w:val="006057A5"/>
    <w:rsid w:val="006059AA"/>
    <w:rsid w:val="00606F3B"/>
    <w:rsid w:val="0061089F"/>
    <w:rsid w:val="006109A2"/>
    <w:rsid w:val="00613826"/>
    <w:rsid w:val="00613EF0"/>
    <w:rsid w:val="00614EC6"/>
    <w:rsid w:val="00614F87"/>
    <w:rsid w:val="0061607E"/>
    <w:rsid w:val="0061654B"/>
    <w:rsid w:val="00616550"/>
    <w:rsid w:val="0061658D"/>
    <w:rsid w:val="00616D07"/>
    <w:rsid w:val="00617773"/>
    <w:rsid w:val="00621049"/>
    <w:rsid w:val="00621614"/>
    <w:rsid w:val="00621A30"/>
    <w:rsid w:val="006246BF"/>
    <w:rsid w:val="006252C7"/>
    <w:rsid w:val="006279AD"/>
    <w:rsid w:val="00627A6F"/>
    <w:rsid w:val="006304F6"/>
    <w:rsid w:val="006305A5"/>
    <w:rsid w:val="0063109F"/>
    <w:rsid w:val="006311C8"/>
    <w:rsid w:val="00631A4F"/>
    <w:rsid w:val="00632B6F"/>
    <w:rsid w:val="006355B2"/>
    <w:rsid w:val="00635C32"/>
    <w:rsid w:val="00640B2B"/>
    <w:rsid w:val="00641066"/>
    <w:rsid w:val="00641E8D"/>
    <w:rsid w:val="00646747"/>
    <w:rsid w:val="00646BFC"/>
    <w:rsid w:val="0064796A"/>
    <w:rsid w:val="006500D2"/>
    <w:rsid w:val="0065285D"/>
    <w:rsid w:val="0065360D"/>
    <w:rsid w:val="006546F3"/>
    <w:rsid w:val="00655FA9"/>
    <w:rsid w:val="0065664D"/>
    <w:rsid w:val="0065667F"/>
    <w:rsid w:val="006603F0"/>
    <w:rsid w:val="00660C4A"/>
    <w:rsid w:val="00661518"/>
    <w:rsid w:val="00661821"/>
    <w:rsid w:val="00661B51"/>
    <w:rsid w:val="00662A93"/>
    <w:rsid w:val="0066310A"/>
    <w:rsid w:val="00665552"/>
    <w:rsid w:val="0066764C"/>
    <w:rsid w:val="00671458"/>
    <w:rsid w:val="006717F4"/>
    <w:rsid w:val="006758DC"/>
    <w:rsid w:val="006773AD"/>
    <w:rsid w:val="006779F9"/>
    <w:rsid w:val="00677EDA"/>
    <w:rsid w:val="006807FA"/>
    <w:rsid w:val="006817C0"/>
    <w:rsid w:val="00681CAA"/>
    <w:rsid w:val="006825CA"/>
    <w:rsid w:val="0068298D"/>
    <w:rsid w:val="00684F51"/>
    <w:rsid w:val="00687CE1"/>
    <w:rsid w:val="006901A5"/>
    <w:rsid w:val="006937F0"/>
    <w:rsid w:val="00693AF4"/>
    <w:rsid w:val="00696567"/>
    <w:rsid w:val="0069756E"/>
    <w:rsid w:val="006A0C1D"/>
    <w:rsid w:val="006A2B9F"/>
    <w:rsid w:val="006A2EBE"/>
    <w:rsid w:val="006A4116"/>
    <w:rsid w:val="006A455F"/>
    <w:rsid w:val="006A5602"/>
    <w:rsid w:val="006A662A"/>
    <w:rsid w:val="006B080F"/>
    <w:rsid w:val="006B0947"/>
    <w:rsid w:val="006B314B"/>
    <w:rsid w:val="006B32AA"/>
    <w:rsid w:val="006B32DB"/>
    <w:rsid w:val="006B4654"/>
    <w:rsid w:val="006B487B"/>
    <w:rsid w:val="006B629D"/>
    <w:rsid w:val="006B6B95"/>
    <w:rsid w:val="006B715D"/>
    <w:rsid w:val="006B7438"/>
    <w:rsid w:val="006C2832"/>
    <w:rsid w:val="006C29D0"/>
    <w:rsid w:val="006C34A8"/>
    <w:rsid w:val="006C34E6"/>
    <w:rsid w:val="006C3C41"/>
    <w:rsid w:val="006C4404"/>
    <w:rsid w:val="006C52AF"/>
    <w:rsid w:val="006D1243"/>
    <w:rsid w:val="006D126B"/>
    <w:rsid w:val="006D1544"/>
    <w:rsid w:val="006D188C"/>
    <w:rsid w:val="006D2352"/>
    <w:rsid w:val="006D2BB6"/>
    <w:rsid w:val="006D37A5"/>
    <w:rsid w:val="006D4299"/>
    <w:rsid w:val="006D50CC"/>
    <w:rsid w:val="006D53E2"/>
    <w:rsid w:val="006D5828"/>
    <w:rsid w:val="006D786F"/>
    <w:rsid w:val="006E391D"/>
    <w:rsid w:val="006E3FB8"/>
    <w:rsid w:val="006E4449"/>
    <w:rsid w:val="006E50BB"/>
    <w:rsid w:val="006E5135"/>
    <w:rsid w:val="006E633C"/>
    <w:rsid w:val="006E6FE2"/>
    <w:rsid w:val="006F00BD"/>
    <w:rsid w:val="006F0A10"/>
    <w:rsid w:val="006F1874"/>
    <w:rsid w:val="006F4ABA"/>
    <w:rsid w:val="006F55BD"/>
    <w:rsid w:val="006F5A70"/>
    <w:rsid w:val="0070063A"/>
    <w:rsid w:val="00701689"/>
    <w:rsid w:val="00701D82"/>
    <w:rsid w:val="00701E66"/>
    <w:rsid w:val="00702462"/>
    <w:rsid w:val="00702FD7"/>
    <w:rsid w:val="0070456E"/>
    <w:rsid w:val="00705C3A"/>
    <w:rsid w:val="007064D3"/>
    <w:rsid w:val="007073A7"/>
    <w:rsid w:val="0070757B"/>
    <w:rsid w:val="00707B11"/>
    <w:rsid w:val="00710F41"/>
    <w:rsid w:val="0071219D"/>
    <w:rsid w:val="00712353"/>
    <w:rsid w:val="00712559"/>
    <w:rsid w:val="00713EE4"/>
    <w:rsid w:val="007157FF"/>
    <w:rsid w:val="0071630A"/>
    <w:rsid w:val="007169A5"/>
    <w:rsid w:val="007222A4"/>
    <w:rsid w:val="00723D7F"/>
    <w:rsid w:val="00730287"/>
    <w:rsid w:val="00731689"/>
    <w:rsid w:val="0073178D"/>
    <w:rsid w:val="007318AB"/>
    <w:rsid w:val="00731F76"/>
    <w:rsid w:val="00732958"/>
    <w:rsid w:val="00733FD2"/>
    <w:rsid w:val="007347AE"/>
    <w:rsid w:val="0073507D"/>
    <w:rsid w:val="00736656"/>
    <w:rsid w:val="00736806"/>
    <w:rsid w:val="007369BD"/>
    <w:rsid w:val="00737518"/>
    <w:rsid w:val="007414E2"/>
    <w:rsid w:val="00743CFC"/>
    <w:rsid w:val="00745186"/>
    <w:rsid w:val="00747DDB"/>
    <w:rsid w:val="007528A5"/>
    <w:rsid w:val="007531A9"/>
    <w:rsid w:val="00754C51"/>
    <w:rsid w:val="0075602E"/>
    <w:rsid w:val="00756F1A"/>
    <w:rsid w:val="0075781B"/>
    <w:rsid w:val="007578E4"/>
    <w:rsid w:val="00757AD2"/>
    <w:rsid w:val="007603A0"/>
    <w:rsid w:val="007615A9"/>
    <w:rsid w:val="0076169D"/>
    <w:rsid w:val="0076245A"/>
    <w:rsid w:val="007629EB"/>
    <w:rsid w:val="00763156"/>
    <w:rsid w:val="007641FE"/>
    <w:rsid w:val="007646E9"/>
    <w:rsid w:val="00764771"/>
    <w:rsid w:val="007649CC"/>
    <w:rsid w:val="00765150"/>
    <w:rsid w:val="00766B0B"/>
    <w:rsid w:val="007674C5"/>
    <w:rsid w:val="00767DC8"/>
    <w:rsid w:val="00772DC2"/>
    <w:rsid w:val="007739DC"/>
    <w:rsid w:val="00773BDA"/>
    <w:rsid w:val="00773D47"/>
    <w:rsid w:val="00775188"/>
    <w:rsid w:val="00775F9E"/>
    <w:rsid w:val="00780E8D"/>
    <w:rsid w:val="0078109F"/>
    <w:rsid w:val="00784E71"/>
    <w:rsid w:val="00786C36"/>
    <w:rsid w:val="00787294"/>
    <w:rsid w:val="007904F3"/>
    <w:rsid w:val="00790B38"/>
    <w:rsid w:val="00791C37"/>
    <w:rsid w:val="00791F99"/>
    <w:rsid w:val="00793109"/>
    <w:rsid w:val="0079332C"/>
    <w:rsid w:val="00793B65"/>
    <w:rsid w:val="00793B68"/>
    <w:rsid w:val="00795284"/>
    <w:rsid w:val="00796360"/>
    <w:rsid w:val="007964E2"/>
    <w:rsid w:val="00796C75"/>
    <w:rsid w:val="00797A60"/>
    <w:rsid w:val="007A179A"/>
    <w:rsid w:val="007A1B38"/>
    <w:rsid w:val="007A1F21"/>
    <w:rsid w:val="007A4859"/>
    <w:rsid w:val="007A4AA8"/>
    <w:rsid w:val="007A4C6D"/>
    <w:rsid w:val="007A63EF"/>
    <w:rsid w:val="007A64CE"/>
    <w:rsid w:val="007A679B"/>
    <w:rsid w:val="007A6F00"/>
    <w:rsid w:val="007A794E"/>
    <w:rsid w:val="007B0655"/>
    <w:rsid w:val="007B2642"/>
    <w:rsid w:val="007B282C"/>
    <w:rsid w:val="007B3C91"/>
    <w:rsid w:val="007B5FEB"/>
    <w:rsid w:val="007B7AEC"/>
    <w:rsid w:val="007B7F99"/>
    <w:rsid w:val="007B7FB5"/>
    <w:rsid w:val="007C39A4"/>
    <w:rsid w:val="007C4043"/>
    <w:rsid w:val="007C5AA9"/>
    <w:rsid w:val="007D1BA5"/>
    <w:rsid w:val="007D243A"/>
    <w:rsid w:val="007D315D"/>
    <w:rsid w:val="007D6861"/>
    <w:rsid w:val="007D6E7D"/>
    <w:rsid w:val="007E009C"/>
    <w:rsid w:val="007E15C8"/>
    <w:rsid w:val="007E3024"/>
    <w:rsid w:val="007E366E"/>
    <w:rsid w:val="007E4ED5"/>
    <w:rsid w:val="007E57B9"/>
    <w:rsid w:val="007E7129"/>
    <w:rsid w:val="007E7639"/>
    <w:rsid w:val="007F0CBF"/>
    <w:rsid w:val="007F116E"/>
    <w:rsid w:val="007F1E9C"/>
    <w:rsid w:val="007F36FF"/>
    <w:rsid w:val="007F5BC7"/>
    <w:rsid w:val="007F5DDA"/>
    <w:rsid w:val="007F717A"/>
    <w:rsid w:val="007F7775"/>
    <w:rsid w:val="007F7F24"/>
    <w:rsid w:val="00800F7C"/>
    <w:rsid w:val="008018F2"/>
    <w:rsid w:val="008026D8"/>
    <w:rsid w:val="00802C32"/>
    <w:rsid w:val="00802C69"/>
    <w:rsid w:val="00804689"/>
    <w:rsid w:val="0080483A"/>
    <w:rsid w:val="008061ED"/>
    <w:rsid w:val="00806D74"/>
    <w:rsid w:val="00810A6E"/>
    <w:rsid w:val="008113AC"/>
    <w:rsid w:val="00811529"/>
    <w:rsid w:val="008133CF"/>
    <w:rsid w:val="008137DE"/>
    <w:rsid w:val="00813A19"/>
    <w:rsid w:val="0081478A"/>
    <w:rsid w:val="008155BA"/>
    <w:rsid w:val="008201B5"/>
    <w:rsid w:val="00820EFA"/>
    <w:rsid w:val="008212DE"/>
    <w:rsid w:val="00822C2C"/>
    <w:rsid w:val="0082327C"/>
    <w:rsid w:val="00824844"/>
    <w:rsid w:val="0082788D"/>
    <w:rsid w:val="0083037B"/>
    <w:rsid w:val="00832860"/>
    <w:rsid w:val="008367C6"/>
    <w:rsid w:val="00836DAB"/>
    <w:rsid w:val="00840107"/>
    <w:rsid w:val="00840316"/>
    <w:rsid w:val="00844299"/>
    <w:rsid w:val="008458F8"/>
    <w:rsid w:val="00847E56"/>
    <w:rsid w:val="00851165"/>
    <w:rsid w:val="00852465"/>
    <w:rsid w:val="00852CE4"/>
    <w:rsid w:val="00853283"/>
    <w:rsid w:val="0085548C"/>
    <w:rsid w:val="00862E53"/>
    <w:rsid w:val="008634C8"/>
    <w:rsid w:val="008664EF"/>
    <w:rsid w:val="008668D4"/>
    <w:rsid w:val="00866CA3"/>
    <w:rsid w:val="00866ECD"/>
    <w:rsid w:val="00867A62"/>
    <w:rsid w:val="00870ECD"/>
    <w:rsid w:val="0087280E"/>
    <w:rsid w:val="0087386F"/>
    <w:rsid w:val="00873AA2"/>
    <w:rsid w:val="00873C14"/>
    <w:rsid w:val="00877402"/>
    <w:rsid w:val="00877950"/>
    <w:rsid w:val="00881AF8"/>
    <w:rsid w:val="008837A2"/>
    <w:rsid w:val="00883F1C"/>
    <w:rsid w:val="00885992"/>
    <w:rsid w:val="008875DB"/>
    <w:rsid w:val="00890123"/>
    <w:rsid w:val="00890184"/>
    <w:rsid w:val="0089030C"/>
    <w:rsid w:val="00893423"/>
    <w:rsid w:val="00893D85"/>
    <w:rsid w:val="008950B7"/>
    <w:rsid w:val="00895EC7"/>
    <w:rsid w:val="008A0BE6"/>
    <w:rsid w:val="008A10F1"/>
    <w:rsid w:val="008A4DAF"/>
    <w:rsid w:val="008A4EA7"/>
    <w:rsid w:val="008A5A5D"/>
    <w:rsid w:val="008A74AD"/>
    <w:rsid w:val="008B1AB8"/>
    <w:rsid w:val="008B79A8"/>
    <w:rsid w:val="008C03A0"/>
    <w:rsid w:val="008C0617"/>
    <w:rsid w:val="008C1389"/>
    <w:rsid w:val="008C1A0C"/>
    <w:rsid w:val="008C1CCE"/>
    <w:rsid w:val="008C1D1A"/>
    <w:rsid w:val="008C4B92"/>
    <w:rsid w:val="008C51BA"/>
    <w:rsid w:val="008C5DE8"/>
    <w:rsid w:val="008C64F6"/>
    <w:rsid w:val="008C65D1"/>
    <w:rsid w:val="008C7501"/>
    <w:rsid w:val="008D0A29"/>
    <w:rsid w:val="008D0E27"/>
    <w:rsid w:val="008D3693"/>
    <w:rsid w:val="008D3E96"/>
    <w:rsid w:val="008D601C"/>
    <w:rsid w:val="008D6A31"/>
    <w:rsid w:val="008D6B9F"/>
    <w:rsid w:val="008D78BD"/>
    <w:rsid w:val="008E0A7E"/>
    <w:rsid w:val="008E1FC5"/>
    <w:rsid w:val="008E2C53"/>
    <w:rsid w:val="008E38B2"/>
    <w:rsid w:val="008E45FD"/>
    <w:rsid w:val="008E5960"/>
    <w:rsid w:val="008E5ACE"/>
    <w:rsid w:val="008E67C2"/>
    <w:rsid w:val="008E711F"/>
    <w:rsid w:val="008F0DC6"/>
    <w:rsid w:val="008F12A4"/>
    <w:rsid w:val="008F4FC4"/>
    <w:rsid w:val="008F68F5"/>
    <w:rsid w:val="008F7CB1"/>
    <w:rsid w:val="009011D0"/>
    <w:rsid w:val="009017E6"/>
    <w:rsid w:val="00902EA8"/>
    <w:rsid w:val="00903C81"/>
    <w:rsid w:val="009127C3"/>
    <w:rsid w:val="0091354F"/>
    <w:rsid w:val="0091379D"/>
    <w:rsid w:val="00914C5D"/>
    <w:rsid w:val="00915E29"/>
    <w:rsid w:val="00916787"/>
    <w:rsid w:val="009168CC"/>
    <w:rsid w:val="009170A8"/>
    <w:rsid w:val="00920E5D"/>
    <w:rsid w:val="00922FE4"/>
    <w:rsid w:val="00925DDA"/>
    <w:rsid w:val="0092687C"/>
    <w:rsid w:val="009308DC"/>
    <w:rsid w:val="00932653"/>
    <w:rsid w:val="00933FED"/>
    <w:rsid w:val="00934935"/>
    <w:rsid w:val="0094073A"/>
    <w:rsid w:val="00940CF7"/>
    <w:rsid w:val="00941535"/>
    <w:rsid w:val="00942F56"/>
    <w:rsid w:val="00943C65"/>
    <w:rsid w:val="00943E12"/>
    <w:rsid w:val="009441AA"/>
    <w:rsid w:val="0094626C"/>
    <w:rsid w:val="00946465"/>
    <w:rsid w:val="00947159"/>
    <w:rsid w:val="0094760D"/>
    <w:rsid w:val="00951E8A"/>
    <w:rsid w:val="00951F60"/>
    <w:rsid w:val="00951FA6"/>
    <w:rsid w:val="00952742"/>
    <w:rsid w:val="0095345F"/>
    <w:rsid w:val="0095351A"/>
    <w:rsid w:val="00953767"/>
    <w:rsid w:val="009548F4"/>
    <w:rsid w:val="009570A3"/>
    <w:rsid w:val="009602B4"/>
    <w:rsid w:val="00963641"/>
    <w:rsid w:val="00964495"/>
    <w:rsid w:val="00966825"/>
    <w:rsid w:val="00966B27"/>
    <w:rsid w:val="00970908"/>
    <w:rsid w:val="0097240A"/>
    <w:rsid w:val="009732F3"/>
    <w:rsid w:val="00975229"/>
    <w:rsid w:val="0097596E"/>
    <w:rsid w:val="00976AEC"/>
    <w:rsid w:val="00977172"/>
    <w:rsid w:val="0097718E"/>
    <w:rsid w:val="00977B94"/>
    <w:rsid w:val="009812DB"/>
    <w:rsid w:val="00982DB5"/>
    <w:rsid w:val="00983243"/>
    <w:rsid w:val="009851F9"/>
    <w:rsid w:val="0098525F"/>
    <w:rsid w:val="0098529B"/>
    <w:rsid w:val="00987F0A"/>
    <w:rsid w:val="00990017"/>
    <w:rsid w:val="00992F83"/>
    <w:rsid w:val="00993209"/>
    <w:rsid w:val="0099344A"/>
    <w:rsid w:val="0099602A"/>
    <w:rsid w:val="00996536"/>
    <w:rsid w:val="0099697C"/>
    <w:rsid w:val="00997FBC"/>
    <w:rsid w:val="009A3B1E"/>
    <w:rsid w:val="009A54C8"/>
    <w:rsid w:val="009A6389"/>
    <w:rsid w:val="009A67CF"/>
    <w:rsid w:val="009B02C4"/>
    <w:rsid w:val="009B210C"/>
    <w:rsid w:val="009B246A"/>
    <w:rsid w:val="009B2707"/>
    <w:rsid w:val="009B2844"/>
    <w:rsid w:val="009B2D08"/>
    <w:rsid w:val="009B2FFA"/>
    <w:rsid w:val="009B411F"/>
    <w:rsid w:val="009B490F"/>
    <w:rsid w:val="009B6091"/>
    <w:rsid w:val="009B689F"/>
    <w:rsid w:val="009B6C7A"/>
    <w:rsid w:val="009B7E07"/>
    <w:rsid w:val="009C32C5"/>
    <w:rsid w:val="009C4C89"/>
    <w:rsid w:val="009D04EC"/>
    <w:rsid w:val="009D1341"/>
    <w:rsid w:val="009D385C"/>
    <w:rsid w:val="009D60B7"/>
    <w:rsid w:val="009E0902"/>
    <w:rsid w:val="009E0983"/>
    <w:rsid w:val="009E2099"/>
    <w:rsid w:val="009E2F09"/>
    <w:rsid w:val="009E3710"/>
    <w:rsid w:val="009E46AD"/>
    <w:rsid w:val="009E796D"/>
    <w:rsid w:val="009F08B9"/>
    <w:rsid w:val="009F1A51"/>
    <w:rsid w:val="009F4752"/>
    <w:rsid w:val="009F5533"/>
    <w:rsid w:val="009F6DD0"/>
    <w:rsid w:val="00A07313"/>
    <w:rsid w:val="00A1196F"/>
    <w:rsid w:val="00A11B4D"/>
    <w:rsid w:val="00A148E3"/>
    <w:rsid w:val="00A15B2D"/>
    <w:rsid w:val="00A15D3D"/>
    <w:rsid w:val="00A172E6"/>
    <w:rsid w:val="00A17AF3"/>
    <w:rsid w:val="00A20715"/>
    <w:rsid w:val="00A21A72"/>
    <w:rsid w:val="00A220DC"/>
    <w:rsid w:val="00A2261D"/>
    <w:rsid w:val="00A22731"/>
    <w:rsid w:val="00A228AE"/>
    <w:rsid w:val="00A22C6E"/>
    <w:rsid w:val="00A272F7"/>
    <w:rsid w:val="00A309AF"/>
    <w:rsid w:val="00A317CD"/>
    <w:rsid w:val="00A31E67"/>
    <w:rsid w:val="00A32BA3"/>
    <w:rsid w:val="00A33351"/>
    <w:rsid w:val="00A33D45"/>
    <w:rsid w:val="00A3493A"/>
    <w:rsid w:val="00A3506A"/>
    <w:rsid w:val="00A35C5D"/>
    <w:rsid w:val="00A35E34"/>
    <w:rsid w:val="00A435BE"/>
    <w:rsid w:val="00A4390D"/>
    <w:rsid w:val="00A44A33"/>
    <w:rsid w:val="00A44E62"/>
    <w:rsid w:val="00A45893"/>
    <w:rsid w:val="00A460C8"/>
    <w:rsid w:val="00A47E3A"/>
    <w:rsid w:val="00A501CC"/>
    <w:rsid w:val="00A51E3F"/>
    <w:rsid w:val="00A52F56"/>
    <w:rsid w:val="00A55D7F"/>
    <w:rsid w:val="00A56A6F"/>
    <w:rsid w:val="00A57B03"/>
    <w:rsid w:val="00A57C49"/>
    <w:rsid w:val="00A61685"/>
    <w:rsid w:val="00A61BF8"/>
    <w:rsid w:val="00A64B0F"/>
    <w:rsid w:val="00A64EEF"/>
    <w:rsid w:val="00A64FC4"/>
    <w:rsid w:val="00A660F1"/>
    <w:rsid w:val="00A710C0"/>
    <w:rsid w:val="00A72F5F"/>
    <w:rsid w:val="00A73539"/>
    <w:rsid w:val="00A7404F"/>
    <w:rsid w:val="00A75309"/>
    <w:rsid w:val="00A7581F"/>
    <w:rsid w:val="00A76B38"/>
    <w:rsid w:val="00A817AA"/>
    <w:rsid w:val="00A83B6D"/>
    <w:rsid w:val="00A84DD6"/>
    <w:rsid w:val="00A85E50"/>
    <w:rsid w:val="00A85FE8"/>
    <w:rsid w:val="00A86BE0"/>
    <w:rsid w:val="00A91E5B"/>
    <w:rsid w:val="00A948BE"/>
    <w:rsid w:val="00A948ED"/>
    <w:rsid w:val="00A94D3E"/>
    <w:rsid w:val="00A9627D"/>
    <w:rsid w:val="00A96C18"/>
    <w:rsid w:val="00AA2794"/>
    <w:rsid w:val="00AA42DD"/>
    <w:rsid w:val="00AA4AD9"/>
    <w:rsid w:val="00AA4EAF"/>
    <w:rsid w:val="00AA5B9F"/>
    <w:rsid w:val="00AA5F4B"/>
    <w:rsid w:val="00AA7888"/>
    <w:rsid w:val="00AB0E1B"/>
    <w:rsid w:val="00AB1C10"/>
    <w:rsid w:val="00AB534B"/>
    <w:rsid w:val="00AB64AC"/>
    <w:rsid w:val="00AB66D6"/>
    <w:rsid w:val="00AB6940"/>
    <w:rsid w:val="00AB774E"/>
    <w:rsid w:val="00AB7ADD"/>
    <w:rsid w:val="00AB7D94"/>
    <w:rsid w:val="00AB7FB0"/>
    <w:rsid w:val="00AC0AE6"/>
    <w:rsid w:val="00AC1101"/>
    <w:rsid w:val="00AC3A57"/>
    <w:rsid w:val="00AC435B"/>
    <w:rsid w:val="00AC4A92"/>
    <w:rsid w:val="00AC58E7"/>
    <w:rsid w:val="00AC6499"/>
    <w:rsid w:val="00AC6956"/>
    <w:rsid w:val="00AD0B9E"/>
    <w:rsid w:val="00AD17A4"/>
    <w:rsid w:val="00AD28E2"/>
    <w:rsid w:val="00AD2D2E"/>
    <w:rsid w:val="00AD35F9"/>
    <w:rsid w:val="00AD3612"/>
    <w:rsid w:val="00AD3820"/>
    <w:rsid w:val="00AD460B"/>
    <w:rsid w:val="00AD504F"/>
    <w:rsid w:val="00AD5FE7"/>
    <w:rsid w:val="00AD65E1"/>
    <w:rsid w:val="00AE2752"/>
    <w:rsid w:val="00AE3B9A"/>
    <w:rsid w:val="00AE4AFC"/>
    <w:rsid w:val="00AE525E"/>
    <w:rsid w:val="00AE6EFA"/>
    <w:rsid w:val="00AE7259"/>
    <w:rsid w:val="00AF140F"/>
    <w:rsid w:val="00AF1E7F"/>
    <w:rsid w:val="00AF2B96"/>
    <w:rsid w:val="00AF4506"/>
    <w:rsid w:val="00AF60C4"/>
    <w:rsid w:val="00AF625D"/>
    <w:rsid w:val="00B003DB"/>
    <w:rsid w:val="00B01360"/>
    <w:rsid w:val="00B01484"/>
    <w:rsid w:val="00B01BE2"/>
    <w:rsid w:val="00B02D34"/>
    <w:rsid w:val="00B037F7"/>
    <w:rsid w:val="00B038FF"/>
    <w:rsid w:val="00B0402A"/>
    <w:rsid w:val="00B04DF9"/>
    <w:rsid w:val="00B05D65"/>
    <w:rsid w:val="00B06A93"/>
    <w:rsid w:val="00B11659"/>
    <w:rsid w:val="00B11680"/>
    <w:rsid w:val="00B11AFD"/>
    <w:rsid w:val="00B11B49"/>
    <w:rsid w:val="00B124E2"/>
    <w:rsid w:val="00B12ACF"/>
    <w:rsid w:val="00B13987"/>
    <w:rsid w:val="00B14E8E"/>
    <w:rsid w:val="00B1522F"/>
    <w:rsid w:val="00B15299"/>
    <w:rsid w:val="00B15969"/>
    <w:rsid w:val="00B16C81"/>
    <w:rsid w:val="00B20D5B"/>
    <w:rsid w:val="00B20F85"/>
    <w:rsid w:val="00B21217"/>
    <w:rsid w:val="00B23E56"/>
    <w:rsid w:val="00B2559B"/>
    <w:rsid w:val="00B266EA"/>
    <w:rsid w:val="00B278F2"/>
    <w:rsid w:val="00B30AAA"/>
    <w:rsid w:val="00B311EB"/>
    <w:rsid w:val="00B318C5"/>
    <w:rsid w:val="00B32007"/>
    <w:rsid w:val="00B33CE9"/>
    <w:rsid w:val="00B366EB"/>
    <w:rsid w:val="00B36E64"/>
    <w:rsid w:val="00B36E6B"/>
    <w:rsid w:val="00B4028F"/>
    <w:rsid w:val="00B42D99"/>
    <w:rsid w:val="00B44B3E"/>
    <w:rsid w:val="00B456B9"/>
    <w:rsid w:val="00B459BE"/>
    <w:rsid w:val="00B46A97"/>
    <w:rsid w:val="00B547BB"/>
    <w:rsid w:val="00B5512A"/>
    <w:rsid w:val="00B55C4A"/>
    <w:rsid w:val="00B56047"/>
    <w:rsid w:val="00B562E0"/>
    <w:rsid w:val="00B56B72"/>
    <w:rsid w:val="00B62114"/>
    <w:rsid w:val="00B62FF3"/>
    <w:rsid w:val="00B632C8"/>
    <w:rsid w:val="00B6332D"/>
    <w:rsid w:val="00B6359E"/>
    <w:rsid w:val="00B63D75"/>
    <w:rsid w:val="00B66411"/>
    <w:rsid w:val="00B700B7"/>
    <w:rsid w:val="00B719EA"/>
    <w:rsid w:val="00B7233D"/>
    <w:rsid w:val="00B73E39"/>
    <w:rsid w:val="00B73E82"/>
    <w:rsid w:val="00B80473"/>
    <w:rsid w:val="00B80E5E"/>
    <w:rsid w:val="00B8315B"/>
    <w:rsid w:val="00B8385F"/>
    <w:rsid w:val="00B862E6"/>
    <w:rsid w:val="00B86A5A"/>
    <w:rsid w:val="00B86A9F"/>
    <w:rsid w:val="00B90FC2"/>
    <w:rsid w:val="00B917FC"/>
    <w:rsid w:val="00B91A43"/>
    <w:rsid w:val="00B91BC6"/>
    <w:rsid w:val="00B931DB"/>
    <w:rsid w:val="00B9388F"/>
    <w:rsid w:val="00B93B1A"/>
    <w:rsid w:val="00B944D0"/>
    <w:rsid w:val="00B95C60"/>
    <w:rsid w:val="00B960FA"/>
    <w:rsid w:val="00B96549"/>
    <w:rsid w:val="00BA1649"/>
    <w:rsid w:val="00BA1CD2"/>
    <w:rsid w:val="00BA378D"/>
    <w:rsid w:val="00BA401E"/>
    <w:rsid w:val="00BA5250"/>
    <w:rsid w:val="00BA5530"/>
    <w:rsid w:val="00BA60BE"/>
    <w:rsid w:val="00BA67CB"/>
    <w:rsid w:val="00BA6FAA"/>
    <w:rsid w:val="00BA749D"/>
    <w:rsid w:val="00BA7C48"/>
    <w:rsid w:val="00BA7CA7"/>
    <w:rsid w:val="00BB0007"/>
    <w:rsid w:val="00BB01E7"/>
    <w:rsid w:val="00BB22F8"/>
    <w:rsid w:val="00BB29D9"/>
    <w:rsid w:val="00BB33A8"/>
    <w:rsid w:val="00BB5B21"/>
    <w:rsid w:val="00BB6A3F"/>
    <w:rsid w:val="00BC08D9"/>
    <w:rsid w:val="00BC0D3A"/>
    <w:rsid w:val="00BC4E79"/>
    <w:rsid w:val="00BC5AFB"/>
    <w:rsid w:val="00BC75EE"/>
    <w:rsid w:val="00BD1777"/>
    <w:rsid w:val="00BD1DDF"/>
    <w:rsid w:val="00BD3A11"/>
    <w:rsid w:val="00BD52B3"/>
    <w:rsid w:val="00BD774A"/>
    <w:rsid w:val="00BE05E6"/>
    <w:rsid w:val="00BE0D44"/>
    <w:rsid w:val="00BE4F3D"/>
    <w:rsid w:val="00BE642C"/>
    <w:rsid w:val="00BF026A"/>
    <w:rsid w:val="00BF2181"/>
    <w:rsid w:val="00BF36D7"/>
    <w:rsid w:val="00BF542A"/>
    <w:rsid w:val="00BF55C8"/>
    <w:rsid w:val="00C00A1A"/>
    <w:rsid w:val="00C01004"/>
    <w:rsid w:val="00C01B60"/>
    <w:rsid w:val="00C026A4"/>
    <w:rsid w:val="00C03455"/>
    <w:rsid w:val="00C03CE1"/>
    <w:rsid w:val="00C03D1D"/>
    <w:rsid w:val="00C069BF"/>
    <w:rsid w:val="00C073A3"/>
    <w:rsid w:val="00C11129"/>
    <w:rsid w:val="00C126A4"/>
    <w:rsid w:val="00C12A9B"/>
    <w:rsid w:val="00C161DF"/>
    <w:rsid w:val="00C16458"/>
    <w:rsid w:val="00C16848"/>
    <w:rsid w:val="00C23EC8"/>
    <w:rsid w:val="00C244ED"/>
    <w:rsid w:val="00C26624"/>
    <w:rsid w:val="00C26A12"/>
    <w:rsid w:val="00C339D2"/>
    <w:rsid w:val="00C33BDB"/>
    <w:rsid w:val="00C34715"/>
    <w:rsid w:val="00C35CB0"/>
    <w:rsid w:val="00C35DE0"/>
    <w:rsid w:val="00C37795"/>
    <w:rsid w:val="00C377F7"/>
    <w:rsid w:val="00C413CD"/>
    <w:rsid w:val="00C417B3"/>
    <w:rsid w:val="00C43A9E"/>
    <w:rsid w:val="00C43BBA"/>
    <w:rsid w:val="00C45A54"/>
    <w:rsid w:val="00C45D32"/>
    <w:rsid w:val="00C46839"/>
    <w:rsid w:val="00C507EE"/>
    <w:rsid w:val="00C51FCF"/>
    <w:rsid w:val="00C53867"/>
    <w:rsid w:val="00C53C5F"/>
    <w:rsid w:val="00C557C1"/>
    <w:rsid w:val="00C55CC9"/>
    <w:rsid w:val="00C63192"/>
    <w:rsid w:val="00C6321F"/>
    <w:rsid w:val="00C63D15"/>
    <w:rsid w:val="00C640A0"/>
    <w:rsid w:val="00C656C1"/>
    <w:rsid w:val="00C65D87"/>
    <w:rsid w:val="00C66220"/>
    <w:rsid w:val="00C7021A"/>
    <w:rsid w:val="00C70A1B"/>
    <w:rsid w:val="00C71499"/>
    <w:rsid w:val="00C71B68"/>
    <w:rsid w:val="00C71DB7"/>
    <w:rsid w:val="00C71EA5"/>
    <w:rsid w:val="00C71F9C"/>
    <w:rsid w:val="00C72107"/>
    <w:rsid w:val="00C72632"/>
    <w:rsid w:val="00C73159"/>
    <w:rsid w:val="00C73FB7"/>
    <w:rsid w:val="00C74351"/>
    <w:rsid w:val="00C75418"/>
    <w:rsid w:val="00C768C2"/>
    <w:rsid w:val="00C772B4"/>
    <w:rsid w:val="00C77994"/>
    <w:rsid w:val="00C80354"/>
    <w:rsid w:val="00C82BC6"/>
    <w:rsid w:val="00C8535F"/>
    <w:rsid w:val="00C90010"/>
    <w:rsid w:val="00C9177D"/>
    <w:rsid w:val="00C91A86"/>
    <w:rsid w:val="00C95669"/>
    <w:rsid w:val="00C95693"/>
    <w:rsid w:val="00C95839"/>
    <w:rsid w:val="00C96F66"/>
    <w:rsid w:val="00CA1D0A"/>
    <w:rsid w:val="00CA32AE"/>
    <w:rsid w:val="00CA3788"/>
    <w:rsid w:val="00CA4542"/>
    <w:rsid w:val="00CA4DE9"/>
    <w:rsid w:val="00CA4E11"/>
    <w:rsid w:val="00CA4E26"/>
    <w:rsid w:val="00CA628E"/>
    <w:rsid w:val="00CA7395"/>
    <w:rsid w:val="00CA7B1C"/>
    <w:rsid w:val="00CA7E2A"/>
    <w:rsid w:val="00CB00A7"/>
    <w:rsid w:val="00CB1A82"/>
    <w:rsid w:val="00CB2229"/>
    <w:rsid w:val="00CB3223"/>
    <w:rsid w:val="00CB5958"/>
    <w:rsid w:val="00CB6581"/>
    <w:rsid w:val="00CB6E8B"/>
    <w:rsid w:val="00CB776F"/>
    <w:rsid w:val="00CB7D7A"/>
    <w:rsid w:val="00CB7DAA"/>
    <w:rsid w:val="00CB7DCA"/>
    <w:rsid w:val="00CC0932"/>
    <w:rsid w:val="00CC0BA1"/>
    <w:rsid w:val="00CC1024"/>
    <w:rsid w:val="00CC13DE"/>
    <w:rsid w:val="00CC165F"/>
    <w:rsid w:val="00CC18A1"/>
    <w:rsid w:val="00CC2601"/>
    <w:rsid w:val="00CC3D11"/>
    <w:rsid w:val="00CC5973"/>
    <w:rsid w:val="00CC67FD"/>
    <w:rsid w:val="00CC7D31"/>
    <w:rsid w:val="00CD0891"/>
    <w:rsid w:val="00CD08A7"/>
    <w:rsid w:val="00CD1B4F"/>
    <w:rsid w:val="00CD3F9A"/>
    <w:rsid w:val="00CD73A0"/>
    <w:rsid w:val="00CD73A6"/>
    <w:rsid w:val="00CD7BC3"/>
    <w:rsid w:val="00CD7CE1"/>
    <w:rsid w:val="00CE09B7"/>
    <w:rsid w:val="00CE0D6E"/>
    <w:rsid w:val="00CE0F0C"/>
    <w:rsid w:val="00CE4091"/>
    <w:rsid w:val="00CE48B2"/>
    <w:rsid w:val="00CE5594"/>
    <w:rsid w:val="00CE6531"/>
    <w:rsid w:val="00CE67EF"/>
    <w:rsid w:val="00CE6C70"/>
    <w:rsid w:val="00CE7764"/>
    <w:rsid w:val="00CF4100"/>
    <w:rsid w:val="00CF76E2"/>
    <w:rsid w:val="00CF7A2D"/>
    <w:rsid w:val="00CF7B1E"/>
    <w:rsid w:val="00D014FE"/>
    <w:rsid w:val="00D02CA7"/>
    <w:rsid w:val="00D041E5"/>
    <w:rsid w:val="00D049C1"/>
    <w:rsid w:val="00D051FC"/>
    <w:rsid w:val="00D06002"/>
    <w:rsid w:val="00D062C7"/>
    <w:rsid w:val="00D06DD4"/>
    <w:rsid w:val="00D1039C"/>
    <w:rsid w:val="00D1103F"/>
    <w:rsid w:val="00D116B4"/>
    <w:rsid w:val="00D12686"/>
    <w:rsid w:val="00D139D1"/>
    <w:rsid w:val="00D16F28"/>
    <w:rsid w:val="00D177B7"/>
    <w:rsid w:val="00D17F3F"/>
    <w:rsid w:val="00D2325E"/>
    <w:rsid w:val="00D23B17"/>
    <w:rsid w:val="00D23C9A"/>
    <w:rsid w:val="00D23DE4"/>
    <w:rsid w:val="00D23E8E"/>
    <w:rsid w:val="00D24B6D"/>
    <w:rsid w:val="00D27073"/>
    <w:rsid w:val="00D2739E"/>
    <w:rsid w:val="00D318F4"/>
    <w:rsid w:val="00D32624"/>
    <w:rsid w:val="00D32C24"/>
    <w:rsid w:val="00D33194"/>
    <w:rsid w:val="00D346AF"/>
    <w:rsid w:val="00D35C60"/>
    <w:rsid w:val="00D36D0E"/>
    <w:rsid w:val="00D37E6E"/>
    <w:rsid w:val="00D40DCC"/>
    <w:rsid w:val="00D42977"/>
    <w:rsid w:val="00D4410A"/>
    <w:rsid w:val="00D44911"/>
    <w:rsid w:val="00D476D5"/>
    <w:rsid w:val="00D47941"/>
    <w:rsid w:val="00D50456"/>
    <w:rsid w:val="00D51954"/>
    <w:rsid w:val="00D52EDD"/>
    <w:rsid w:val="00D55244"/>
    <w:rsid w:val="00D55291"/>
    <w:rsid w:val="00D565BE"/>
    <w:rsid w:val="00D56C52"/>
    <w:rsid w:val="00D56CF6"/>
    <w:rsid w:val="00D57DE0"/>
    <w:rsid w:val="00D60867"/>
    <w:rsid w:val="00D60886"/>
    <w:rsid w:val="00D6097D"/>
    <w:rsid w:val="00D61003"/>
    <w:rsid w:val="00D61E72"/>
    <w:rsid w:val="00D62104"/>
    <w:rsid w:val="00D62E20"/>
    <w:rsid w:val="00D63D60"/>
    <w:rsid w:val="00D65D21"/>
    <w:rsid w:val="00D65E66"/>
    <w:rsid w:val="00D706F1"/>
    <w:rsid w:val="00D70C94"/>
    <w:rsid w:val="00D70F17"/>
    <w:rsid w:val="00D7156C"/>
    <w:rsid w:val="00D719CF"/>
    <w:rsid w:val="00D71DDE"/>
    <w:rsid w:val="00D72BED"/>
    <w:rsid w:val="00D75FB4"/>
    <w:rsid w:val="00D76CC7"/>
    <w:rsid w:val="00D7749A"/>
    <w:rsid w:val="00D77668"/>
    <w:rsid w:val="00D776A6"/>
    <w:rsid w:val="00D80857"/>
    <w:rsid w:val="00D809BB"/>
    <w:rsid w:val="00D8246F"/>
    <w:rsid w:val="00D82D5C"/>
    <w:rsid w:val="00D830F5"/>
    <w:rsid w:val="00D83416"/>
    <w:rsid w:val="00D848B6"/>
    <w:rsid w:val="00D8514E"/>
    <w:rsid w:val="00D85A5D"/>
    <w:rsid w:val="00D861A3"/>
    <w:rsid w:val="00D908B5"/>
    <w:rsid w:val="00D90A8F"/>
    <w:rsid w:val="00D91976"/>
    <w:rsid w:val="00D932F7"/>
    <w:rsid w:val="00D93781"/>
    <w:rsid w:val="00D9483A"/>
    <w:rsid w:val="00D9650C"/>
    <w:rsid w:val="00DA429E"/>
    <w:rsid w:val="00DA482C"/>
    <w:rsid w:val="00DA6366"/>
    <w:rsid w:val="00DA66AA"/>
    <w:rsid w:val="00DA69A7"/>
    <w:rsid w:val="00DA758C"/>
    <w:rsid w:val="00DB27F5"/>
    <w:rsid w:val="00DB38D4"/>
    <w:rsid w:val="00DB500F"/>
    <w:rsid w:val="00DB7D7A"/>
    <w:rsid w:val="00DC0B2F"/>
    <w:rsid w:val="00DC134C"/>
    <w:rsid w:val="00DC13FB"/>
    <w:rsid w:val="00DC1766"/>
    <w:rsid w:val="00DC1D92"/>
    <w:rsid w:val="00DC5CC7"/>
    <w:rsid w:val="00DC5DED"/>
    <w:rsid w:val="00DD2E8F"/>
    <w:rsid w:val="00DD3CA9"/>
    <w:rsid w:val="00DD7DCE"/>
    <w:rsid w:val="00DE03A4"/>
    <w:rsid w:val="00DE389B"/>
    <w:rsid w:val="00DE397A"/>
    <w:rsid w:val="00DE39FD"/>
    <w:rsid w:val="00DE454A"/>
    <w:rsid w:val="00DE5941"/>
    <w:rsid w:val="00DE6131"/>
    <w:rsid w:val="00DF08DB"/>
    <w:rsid w:val="00DF1268"/>
    <w:rsid w:val="00DF277B"/>
    <w:rsid w:val="00DF3703"/>
    <w:rsid w:val="00DF4C8F"/>
    <w:rsid w:val="00DF4E9E"/>
    <w:rsid w:val="00DF5916"/>
    <w:rsid w:val="00DF6820"/>
    <w:rsid w:val="00DF6FED"/>
    <w:rsid w:val="00E0176C"/>
    <w:rsid w:val="00E01EE5"/>
    <w:rsid w:val="00E02411"/>
    <w:rsid w:val="00E04CCB"/>
    <w:rsid w:val="00E04D0A"/>
    <w:rsid w:val="00E05558"/>
    <w:rsid w:val="00E05871"/>
    <w:rsid w:val="00E06C89"/>
    <w:rsid w:val="00E11565"/>
    <w:rsid w:val="00E12E44"/>
    <w:rsid w:val="00E1343D"/>
    <w:rsid w:val="00E14488"/>
    <w:rsid w:val="00E15BDA"/>
    <w:rsid w:val="00E1737F"/>
    <w:rsid w:val="00E1797F"/>
    <w:rsid w:val="00E20530"/>
    <w:rsid w:val="00E2228F"/>
    <w:rsid w:val="00E22B89"/>
    <w:rsid w:val="00E2308E"/>
    <w:rsid w:val="00E23C8F"/>
    <w:rsid w:val="00E2402E"/>
    <w:rsid w:val="00E256E5"/>
    <w:rsid w:val="00E27052"/>
    <w:rsid w:val="00E27BB6"/>
    <w:rsid w:val="00E30729"/>
    <w:rsid w:val="00E30A4B"/>
    <w:rsid w:val="00E30A62"/>
    <w:rsid w:val="00E31113"/>
    <w:rsid w:val="00E33330"/>
    <w:rsid w:val="00E337C9"/>
    <w:rsid w:val="00E3384E"/>
    <w:rsid w:val="00E3567B"/>
    <w:rsid w:val="00E36206"/>
    <w:rsid w:val="00E37CE1"/>
    <w:rsid w:val="00E45240"/>
    <w:rsid w:val="00E45E77"/>
    <w:rsid w:val="00E4630E"/>
    <w:rsid w:val="00E466F7"/>
    <w:rsid w:val="00E479D5"/>
    <w:rsid w:val="00E507B3"/>
    <w:rsid w:val="00E50BC4"/>
    <w:rsid w:val="00E51F47"/>
    <w:rsid w:val="00E539CB"/>
    <w:rsid w:val="00E546F2"/>
    <w:rsid w:val="00E549C9"/>
    <w:rsid w:val="00E55234"/>
    <w:rsid w:val="00E57439"/>
    <w:rsid w:val="00E57EB9"/>
    <w:rsid w:val="00E60067"/>
    <w:rsid w:val="00E6008F"/>
    <w:rsid w:val="00E61A6E"/>
    <w:rsid w:val="00E621AE"/>
    <w:rsid w:val="00E6707C"/>
    <w:rsid w:val="00E72155"/>
    <w:rsid w:val="00E72540"/>
    <w:rsid w:val="00E72561"/>
    <w:rsid w:val="00E73BF8"/>
    <w:rsid w:val="00E75966"/>
    <w:rsid w:val="00E75F8D"/>
    <w:rsid w:val="00E81E43"/>
    <w:rsid w:val="00E837A6"/>
    <w:rsid w:val="00E83C19"/>
    <w:rsid w:val="00E83E5F"/>
    <w:rsid w:val="00E8427B"/>
    <w:rsid w:val="00E85310"/>
    <w:rsid w:val="00E85B4B"/>
    <w:rsid w:val="00E8697D"/>
    <w:rsid w:val="00E87AA3"/>
    <w:rsid w:val="00E9298D"/>
    <w:rsid w:val="00E933B6"/>
    <w:rsid w:val="00E93F46"/>
    <w:rsid w:val="00E94157"/>
    <w:rsid w:val="00E972D5"/>
    <w:rsid w:val="00E974BC"/>
    <w:rsid w:val="00E97561"/>
    <w:rsid w:val="00EA143F"/>
    <w:rsid w:val="00EA2746"/>
    <w:rsid w:val="00EA2A88"/>
    <w:rsid w:val="00EA2B10"/>
    <w:rsid w:val="00EA387E"/>
    <w:rsid w:val="00EA49F6"/>
    <w:rsid w:val="00EB03D9"/>
    <w:rsid w:val="00EB0EA4"/>
    <w:rsid w:val="00EB2309"/>
    <w:rsid w:val="00EB29AA"/>
    <w:rsid w:val="00EB3361"/>
    <w:rsid w:val="00EB363C"/>
    <w:rsid w:val="00EB388F"/>
    <w:rsid w:val="00EB571B"/>
    <w:rsid w:val="00EB65AC"/>
    <w:rsid w:val="00EB7A61"/>
    <w:rsid w:val="00EB7B6C"/>
    <w:rsid w:val="00EB7DF5"/>
    <w:rsid w:val="00EC0083"/>
    <w:rsid w:val="00EC0091"/>
    <w:rsid w:val="00EC0A76"/>
    <w:rsid w:val="00EC14C2"/>
    <w:rsid w:val="00EC1A1D"/>
    <w:rsid w:val="00EC5E5A"/>
    <w:rsid w:val="00EC6003"/>
    <w:rsid w:val="00EC7D3D"/>
    <w:rsid w:val="00EC7FCF"/>
    <w:rsid w:val="00ED0FB1"/>
    <w:rsid w:val="00ED1AD4"/>
    <w:rsid w:val="00ED36E8"/>
    <w:rsid w:val="00ED4EBA"/>
    <w:rsid w:val="00ED7245"/>
    <w:rsid w:val="00EE1CB3"/>
    <w:rsid w:val="00EE2304"/>
    <w:rsid w:val="00EE2CEA"/>
    <w:rsid w:val="00EE6F4E"/>
    <w:rsid w:val="00EF1224"/>
    <w:rsid w:val="00EF1651"/>
    <w:rsid w:val="00EF2B92"/>
    <w:rsid w:val="00EF4A5E"/>
    <w:rsid w:val="00EF5BBD"/>
    <w:rsid w:val="00EF5DC9"/>
    <w:rsid w:val="00F011EB"/>
    <w:rsid w:val="00F029CA"/>
    <w:rsid w:val="00F03581"/>
    <w:rsid w:val="00F03E6F"/>
    <w:rsid w:val="00F04871"/>
    <w:rsid w:val="00F0593D"/>
    <w:rsid w:val="00F07BB2"/>
    <w:rsid w:val="00F1132A"/>
    <w:rsid w:val="00F11829"/>
    <w:rsid w:val="00F11E79"/>
    <w:rsid w:val="00F13DAC"/>
    <w:rsid w:val="00F13F77"/>
    <w:rsid w:val="00F15E7C"/>
    <w:rsid w:val="00F1711D"/>
    <w:rsid w:val="00F17612"/>
    <w:rsid w:val="00F218A0"/>
    <w:rsid w:val="00F23437"/>
    <w:rsid w:val="00F252EA"/>
    <w:rsid w:val="00F2789C"/>
    <w:rsid w:val="00F27F4C"/>
    <w:rsid w:val="00F306A6"/>
    <w:rsid w:val="00F319A4"/>
    <w:rsid w:val="00F3233D"/>
    <w:rsid w:val="00F32476"/>
    <w:rsid w:val="00F32803"/>
    <w:rsid w:val="00F32965"/>
    <w:rsid w:val="00F33BCB"/>
    <w:rsid w:val="00F34FE1"/>
    <w:rsid w:val="00F3520B"/>
    <w:rsid w:val="00F367E8"/>
    <w:rsid w:val="00F37139"/>
    <w:rsid w:val="00F37561"/>
    <w:rsid w:val="00F37A0D"/>
    <w:rsid w:val="00F37C99"/>
    <w:rsid w:val="00F41322"/>
    <w:rsid w:val="00F41972"/>
    <w:rsid w:val="00F4217E"/>
    <w:rsid w:val="00F42E0E"/>
    <w:rsid w:val="00F4453E"/>
    <w:rsid w:val="00F508E9"/>
    <w:rsid w:val="00F51509"/>
    <w:rsid w:val="00F52D25"/>
    <w:rsid w:val="00F5372F"/>
    <w:rsid w:val="00F549E9"/>
    <w:rsid w:val="00F5604B"/>
    <w:rsid w:val="00F56D09"/>
    <w:rsid w:val="00F571A6"/>
    <w:rsid w:val="00F610B5"/>
    <w:rsid w:val="00F619D0"/>
    <w:rsid w:val="00F65623"/>
    <w:rsid w:val="00F66418"/>
    <w:rsid w:val="00F671AC"/>
    <w:rsid w:val="00F707EA"/>
    <w:rsid w:val="00F71542"/>
    <w:rsid w:val="00F71810"/>
    <w:rsid w:val="00F71FC7"/>
    <w:rsid w:val="00F7216C"/>
    <w:rsid w:val="00F73F34"/>
    <w:rsid w:val="00F743A0"/>
    <w:rsid w:val="00F76415"/>
    <w:rsid w:val="00F76B3D"/>
    <w:rsid w:val="00F811F9"/>
    <w:rsid w:val="00F82E65"/>
    <w:rsid w:val="00F84230"/>
    <w:rsid w:val="00F84A7D"/>
    <w:rsid w:val="00F85FE4"/>
    <w:rsid w:val="00F86103"/>
    <w:rsid w:val="00F870EF"/>
    <w:rsid w:val="00F876CE"/>
    <w:rsid w:val="00F90A16"/>
    <w:rsid w:val="00F90FA9"/>
    <w:rsid w:val="00F910D7"/>
    <w:rsid w:val="00F94E12"/>
    <w:rsid w:val="00F94F83"/>
    <w:rsid w:val="00F96336"/>
    <w:rsid w:val="00F96B2E"/>
    <w:rsid w:val="00FA17A8"/>
    <w:rsid w:val="00FA2C31"/>
    <w:rsid w:val="00FA2F2F"/>
    <w:rsid w:val="00FA374F"/>
    <w:rsid w:val="00FA5FFC"/>
    <w:rsid w:val="00FA7A6D"/>
    <w:rsid w:val="00FA7C11"/>
    <w:rsid w:val="00FB08CA"/>
    <w:rsid w:val="00FB0ED4"/>
    <w:rsid w:val="00FB30FA"/>
    <w:rsid w:val="00FB3459"/>
    <w:rsid w:val="00FB57FB"/>
    <w:rsid w:val="00FB5B5C"/>
    <w:rsid w:val="00FB6E0C"/>
    <w:rsid w:val="00FB7DAD"/>
    <w:rsid w:val="00FC12C7"/>
    <w:rsid w:val="00FC1E7A"/>
    <w:rsid w:val="00FC3408"/>
    <w:rsid w:val="00FC4881"/>
    <w:rsid w:val="00FC6F44"/>
    <w:rsid w:val="00FC77AA"/>
    <w:rsid w:val="00FD243C"/>
    <w:rsid w:val="00FD2E42"/>
    <w:rsid w:val="00FD3C38"/>
    <w:rsid w:val="00FD4B8B"/>
    <w:rsid w:val="00FD4DCE"/>
    <w:rsid w:val="00FD607A"/>
    <w:rsid w:val="00FD64A5"/>
    <w:rsid w:val="00FE0A51"/>
    <w:rsid w:val="00FE139F"/>
    <w:rsid w:val="00FE1CA3"/>
    <w:rsid w:val="00FE222A"/>
    <w:rsid w:val="00FE28F5"/>
    <w:rsid w:val="00FE4211"/>
    <w:rsid w:val="00FE455E"/>
    <w:rsid w:val="00FE5199"/>
    <w:rsid w:val="00FE5C5B"/>
    <w:rsid w:val="00FE6317"/>
    <w:rsid w:val="00FE718F"/>
    <w:rsid w:val="00FE7CAD"/>
    <w:rsid w:val="00FF0771"/>
    <w:rsid w:val="00FF20D6"/>
    <w:rsid w:val="00FF37E6"/>
    <w:rsid w:val="00FF3B76"/>
    <w:rsid w:val="00FF488C"/>
    <w:rsid w:val="00FF4D36"/>
    <w:rsid w:val="00FF544D"/>
    <w:rsid w:val="00FF56CD"/>
    <w:rsid w:val="00FF6F3E"/>
    <w:rsid w:val="00FF75E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A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qFormat="1"/>
    <w:lsdException w:name="footnote text" w:semiHidden="1" w:uiPriority="18" w:unhideWhenUsed="1"/>
    <w:lsdException w:name="annotation text" w:semiHidden="1" w:unhideWhenUsed="1"/>
    <w:lsdException w:name="header" w:semiHidden="1" w:uiPriority="18" w:unhideWhenUsed="1"/>
    <w:lsdException w:name="footer" w:semiHidden="1" w:uiPriority="0" w:unhideWhenUsed="1"/>
    <w:lsdException w:name="index heading" w:semiHidden="1" w:uiPriority="17"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qFormat="1"/>
    <w:lsdException w:name="annotation reference" w:semiHidden="1" w:unhideWhenUsed="1"/>
    <w:lsdException w:name="line number" w:semiHidden="1" w:uiPriority="17" w:unhideWhenUsed="1"/>
    <w:lsdException w:name="page number" w:semiHidden="1" w:uiPriority="1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5"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8"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C2ACA"/>
    <w:pPr>
      <w:spacing w:after="0" w:line="276" w:lineRule="auto"/>
    </w:pPr>
    <w:rPr>
      <w:rFonts w:ascii="Arial" w:eastAsia="Times New Roman" w:hAnsi="Arial" w:cs="Times New Roman"/>
      <w:sz w:val="21"/>
    </w:rPr>
  </w:style>
  <w:style w:type="paragraph" w:styleId="Heading1">
    <w:name w:val="heading 1"/>
    <w:basedOn w:val="Normal"/>
    <w:next w:val="BodyTextIndent"/>
    <w:link w:val="Heading1Char"/>
    <w:qFormat/>
    <w:rsid w:val="003C2ACA"/>
    <w:pPr>
      <w:keepNext/>
      <w:numPr>
        <w:numId w:val="10"/>
      </w:numPr>
      <w:suppressAutoHyphens/>
      <w:autoSpaceDE w:val="0"/>
      <w:autoSpaceDN w:val="0"/>
      <w:spacing w:before="120" w:after="200"/>
      <w:outlineLvl w:val="0"/>
    </w:pPr>
    <w:rPr>
      <w:rFonts w:cs="Arial"/>
      <w:b/>
      <w:bCs/>
      <w:caps/>
      <w:kern w:val="32"/>
    </w:rPr>
  </w:style>
  <w:style w:type="paragraph" w:styleId="Heading2">
    <w:name w:val="heading 2"/>
    <w:basedOn w:val="Normal"/>
    <w:next w:val="BodyTextIndent"/>
    <w:link w:val="Heading2Char"/>
    <w:qFormat/>
    <w:rsid w:val="003C2ACA"/>
    <w:pPr>
      <w:keepNext/>
      <w:numPr>
        <w:ilvl w:val="1"/>
        <w:numId w:val="10"/>
      </w:numPr>
      <w:autoSpaceDE w:val="0"/>
      <w:autoSpaceDN w:val="0"/>
      <w:spacing w:before="120" w:after="200"/>
      <w:outlineLvl w:val="1"/>
    </w:pPr>
    <w:rPr>
      <w:rFonts w:cs="Arial"/>
      <w:b/>
      <w:bCs/>
      <w:iCs/>
      <w:szCs w:val="28"/>
    </w:rPr>
  </w:style>
  <w:style w:type="paragraph" w:styleId="Heading3">
    <w:name w:val="heading 3"/>
    <w:basedOn w:val="Normal"/>
    <w:next w:val="BodyTextIndent"/>
    <w:link w:val="Heading3Char"/>
    <w:qFormat/>
    <w:rsid w:val="003C2ACA"/>
    <w:pPr>
      <w:keepNext/>
      <w:numPr>
        <w:ilvl w:val="2"/>
        <w:numId w:val="10"/>
      </w:numPr>
      <w:autoSpaceDE w:val="0"/>
      <w:autoSpaceDN w:val="0"/>
      <w:spacing w:before="120" w:after="200"/>
      <w:outlineLvl w:val="2"/>
    </w:pPr>
    <w:rPr>
      <w:rFonts w:cs="Arial"/>
      <w:b/>
      <w:bCs/>
      <w:szCs w:val="26"/>
    </w:rPr>
  </w:style>
  <w:style w:type="paragraph" w:styleId="Heading4">
    <w:name w:val="heading 4"/>
    <w:basedOn w:val="Normal"/>
    <w:next w:val="BodyTextIndent"/>
    <w:link w:val="Heading4Char"/>
    <w:qFormat/>
    <w:rsid w:val="003C2ACA"/>
    <w:pPr>
      <w:numPr>
        <w:ilvl w:val="3"/>
        <w:numId w:val="10"/>
      </w:numPr>
      <w:autoSpaceDE w:val="0"/>
      <w:autoSpaceDN w:val="0"/>
      <w:spacing w:before="120" w:after="200"/>
      <w:outlineLvl w:val="3"/>
    </w:pPr>
    <w:rPr>
      <w:b/>
      <w:bCs/>
      <w:szCs w:val="28"/>
    </w:rPr>
  </w:style>
  <w:style w:type="paragraph" w:styleId="Heading5">
    <w:name w:val="heading 5"/>
    <w:basedOn w:val="Normal"/>
    <w:next w:val="BodyTextIndent"/>
    <w:link w:val="Heading5Char"/>
    <w:qFormat/>
    <w:rsid w:val="003C2ACA"/>
    <w:pPr>
      <w:numPr>
        <w:ilvl w:val="4"/>
        <w:numId w:val="10"/>
      </w:numPr>
      <w:spacing w:before="120" w:after="200"/>
      <w:jc w:val="both"/>
      <w:outlineLvl w:val="4"/>
    </w:pPr>
    <w:rPr>
      <w:bCs/>
      <w:iCs/>
      <w:szCs w:val="26"/>
    </w:rPr>
  </w:style>
  <w:style w:type="paragraph" w:styleId="Heading6">
    <w:name w:val="heading 6"/>
    <w:basedOn w:val="Normal"/>
    <w:next w:val="BodyTextIndent"/>
    <w:link w:val="Heading6Char"/>
    <w:qFormat/>
    <w:rsid w:val="003C2ACA"/>
    <w:pPr>
      <w:numPr>
        <w:ilvl w:val="5"/>
        <w:numId w:val="10"/>
      </w:numPr>
      <w:spacing w:before="120" w:after="200"/>
      <w:jc w:val="both"/>
      <w:outlineLvl w:val="5"/>
    </w:pPr>
    <w:rPr>
      <w:bCs/>
    </w:rPr>
  </w:style>
  <w:style w:type="paragraph" w:styleId="Heading7">
    <w:name w:val="heading 7"/>
    <w:basedOn w:val="Normal"/>
    <w:next w:val="BodyTextIndent"/>
    <w:link w:val="Heading7Char"/>
    <w:qFormat/>
    <w:rsid w:val="003C2ACA"/>
    <w:pPr>
      <w:numPr>
        <w:ilvl w:val="6"/>
        <w:numId w:val="10"/>
      </w:numPr>
      <w:spacing w:before="120" w:after="200"/>
      <w:jc w:val="both"/>
      <w:outlineLvl w:val="6"/>
    </w:pPr>
  </w:style>
  <w:style w:type="paragraph" w:styleId="Heading8">
    <w:name w:val="heading 8"/>
    <w:basedOn w:val="Normal"/>
    <w:link w:val="Heading8Char"/>
    <w:qFormat/>
    <w:rsid w:val="003C2ACA"/>
    <w:pPr>
      <w:numPr>
        <w:ilvl w:val="7"/>
        <w:numId w:val="10"/>
      </w:numPr>
      <w:spacing w:before="120" w:after="200"/>
      <w:jc w:val="both"/>
      <w:outlineLvl w:val="7"/>
    </w:pPr>
    <w:rPr>
      <w:iCs/>
    </w:rPr>
  </w:style>
  <w:style w:type="paragraph" w:styleId="Heading9">
    <w:name w:val="heading 9"/>
    <w:basedOn w:val="Normal"/>
    <w:link w:val="Heading9Char"/>
    <w:qFormat/>
    <w:rsid w:val="003C2ACA"/>
    <w:pPr>
      <w:numPr>
        <w:ilvl w:val="8"/>
        <w:numId w:val="10"/>
      </w:numPr>
      <w:spacing w:before="120" w:after="200"/>
      <w:jc w:val="both"/>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8"/>
    <w:rsid w:val="003C2ACA"/>
  </w:style>
  <w:style w:type="character" w:customStyle="1" w:styleId="HeaderChar">
    <w:name w:val="Header Char"/>
    <w:basedOn w:val="DefaultParagraphFont"/>
    <w:link w:val="Header"/>
    <w:uiPriority w:val="18"/>
    <w:rsid w:val="003C2ACA"/>
    <w:rPr>
      <w:rFonts w:ascii="Arial" w:eastAsia="Times New Roman" w:hAnsi="Arial" w:cs="Times New Roman"/>
      <w:sz w:val="21"/>
      <w:lang w:val="en-GB" w:eastAsia="en-GB"/>
    </w:rPr>
  </w:style>
  <w:style w:type="paragraph" w:styleId="Footer">
    <w:name w:val="footer"/>
    <w:basedOn w:val="Normal"/>
    <w:link w:val="FooterChar"/>
    <w:rsid w:val="003C2ACA"/>
    <w:pPr>
      <w:spacing w:line="240" w:lineRule="atLeast"/>
    </w:pPr>
    <w:rPr>
      <w:sz w:val="14"/>
      <w:szCs w:val="12"/>
    </w:rPr>
  </w:style>
  <w:style w:type="character" w:customStyle="1" w:styleId="FooterChar">
    <w:name w:val="Footer Char"/>
    <w:basedOn w:val="DefaultParagraphFont"/>
    <w:link w:val="Footer"/>
    <w:rsid w:val="003C2ACA"/>
    <w:rPr>
      <w:rFonts w:ascii="Arial" w:eastAsia="Times New Roman" w:hAnsi="Arial" w:cs="Times New Roman"/>
      <w:sz w:val="14"/>
      <w:szCs w:val="12"/>
      <w:lang w:val="en-GB" w:eastAsia="en-GB"/>
    </w:rPr>
  </w:style>
  <w:style w:type="character" w:styleId="Strong">
    <w:name w:val="Strong"/>
    <w:basedOn w:val="DefaultParagraphFont"/>
    <w:uiPriority w:val="22"/>
    <w:qFormat/>
    <w:rsid w:val="00866ECD"/>
    <w:rPr>
      <w:b/>
      <w:bCs/>
    </w:rPr>
  </w:style>
  <w:style w:type="paragraph" w:styleId="NormalWeb">
    <w:name w:val="Normal (Web)"/>
    <w:basedOn w:val="Normal"/>
    <w:uiPriority w:val="99"/>
    <w:unhideWhenUsed/>
    <w:rsid w:val="00866ECD"/>
    <w:pPr>
      <w:spacing w:after="120" w:line="240" w:lineRule="auto"/>
    </w:pPr>
    <w:rPr>
      <w:rFonts w:ascii="Times New Roman" w:hAnsi="Times New Roman"/>
      <w:sz w:val="24"/>
      <w:szCs w:val="24"/>
    </w:rPr>
  </w:style>
  <w:style w:type="character" w:styleId="Emphasis">
    <w:name w:val="Emphasis"/>
    <w:basedOn w:val="DefaultParagraphFont"/>
    <w:uiPriority w:val="20"/>
    <w:qFormat/>
    <w:rsid w:val="00866ECD"/>
    <w:rPr>
      <w:i/>
      <w:iCs/>
    </w:rPr>
  </w:style>
  <w:style w:type="paragraph" w:styleId="BalloonText">
    <w:name w:val="Balloon Text"/>
    <w:basedOn w:val="Normal"/>
    <w:link w:val="BalloonTextChar"/>
    <w:rsid w:val="003C2A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2ACA"/>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866ECD"/>
    <w:rPr>
      <w:sz w:val="16"/>
      <w:szCs w:val="16"/>
    </w:rPr>
  </w:style>
  <w:style w:type="paragraph" w:styleId="CommentText">
    <w:name w:val="annotation text"/>
    <w:basedOn w:val="Normal"/>
    <w:link w:val="CommentTextChar"/>
    <w:uiPriority w:val="99"/>
    <w:unhideWhenUsed/>
    <w:rsid w:val="00866ECD"/>
    <w:pPr>
      <w:spacing w:line="240" w:lineRule="auto"/>
    </w:pPr>
    <w:rPr>
      <w:sz w:val="20"/>
      <w:szCs w:val="20"/>
    </w:rPr>
  </w:style>
  <w:style w:type="character" w:customStyle="1" w:styleId="CommentTextChar">
    <w:name w:val="Comment Text Char"/>
    <w:basedOn w:val="DefaultParagraphFont"/>
    <w:link w:val="CommentText"/>
    <w:uiPriority w:val="99"/>
    <w:rsid w:val="00866ECD"/>
    <w:rPr>
      <w:sz w:val="20"/>
      <w:szCs w:val="20"/>
    </w:rPr>
  </w:style>
  <w:style w:type="paragraph" w:styleId="CommentSubject">
    <w:name w:val="annotation subject"/>
    <w:basedOn w:val="CommentText"/>
    <w:next w:val="CommentText"/>
    <w:link w:val="CommentSubjectChar"/>
    <w:uiPriority w:val="99"/>
    <w:semiHidden/>
    <w:unhideWhenUsed/>
    <w:rsid w:val="00866ECD"/>
    <w:rPr>
      <w:b/>
      <w:bCs/>
    </w:rPr>
  </w:style>
  <w:style w:type="character" w:customStyle="1" w:styleId="CommentSubjectChar">
    <w:name w:val="Comment Subject Char"/>
    <w:basedOn w:val="CommentTextChar"/>
    <w:link w:val="CommentSubject"/>
    <w:uiPriority w:val="99"/>
    <w:semiHidden/>
    <w:rsid w:val="00866ECD"/>
    <w:rPr>
      <w:b/>
      <w:bCs/>
      <w:sz w:val="20"/>
      <w:szCs w:val="20"/>
    </w:rPr>
  </w:style>
  <w:style w:type="paragraph" w:styleId="ListParagraph">
    <w:name w:val="List Paragraph"/>
    <w:basedOn w:val="Normal"/>
    <w:uiPriority w:val="34"/>
    <w:qFormat/>
    <w:rsid w:val="003D6D0F"/>
    <w:pPr>
      <w:ind w:left="720"/>
      <w:contextualSpacing/>
    </w:pPr>
  </w:style>
  <w:style w:type="paragraph" w:styleId="Revision">
    <w:name w:val="Revision"/>
    <w:hidden/>
    <w:uiPriority w:val="99"/>
    <w:semiHidden/>
    <w:rsid w:val="00487803"/>
    <w:pPr>
      <w:spacing w:after="0" w:line="240" w:lineRule="auto"/>
    </w:pPr>
  </w:style>
  <w:style w:type="character" w:styleId="Hyperlink">
    <w:name w:val="Hyperlink"/>
    <w:basedOn w:val="DefaultParagraphFont"/>
    <w:uiPriority w:val="99"/>
    <w:rsid w:val="003C2ACA"/>
    <w:rPr>
      <w:rFonts w:ascii="Arial" w:hAnsi="Arial"/>
      <w:color w:val="0000FF"/>
      <w:sz w:val="22"/>
      <w:u w:val="single"/>
    </w:rPr>
  </w:style>
  <w:style w:type="character" w:customStyle="1" w:styleId="Heading1Char">
    <w:name w:val="Heading 1 Char"/>
    <w:basedOn w:val="DefaultParagraphFont"/>
    <w:link w:val="Heading1"/>
    <w:rsid w:val="008D6A31"/>
    <w:rPr>
      <w:rFonts w:ascii="Arial" w:eastAsia="Times New Roman" w:hAnsi="Arial" w:cs="Arial"/>
      <w:b/>
      <w:bCs/>
      <w:caps/>
      <w:kern w:val="32"/>
      <w:sz w:val="21"/>
    </w:rPr>
  </w:style>
  <w:style w:type="paragraph" w:styleId="FootnoteText">
    <w:name w:val="footnote text"/>
    <w:basedOn w:val="Normal"/>
    <w:link w:val="FootnoteTextChar"/>
    <w:uiPriority w:val="18"/>
    <w:rsid w:val="003C2ACA"/>
    <w:pPr>
      <w:keepNext/>
      <w:spacing w:before="120"/>
    </w:pPr>
    <w:rPr>
      <w:sz w:val="18"/>
      <w:szCs w:val="20"/>
    </w:rPr>
  </w:style>
  <w:style w:type="character" w:customStyle="1" w:styleId="FootnoteTextChar">
    <w:name w:val="Footnote Text Char"/>
    <w:basedOn w:val="DefaultParagraphFont"/>
    <w:link w:val="FootnoteText"/>
    <w:uiPriority w:val="18"/>
    <w:rsid w:val="0045241A"/>
    <w:rPr>
      <w:rFonts w:ascii="Arial" w:eastAsia="Times New Roman" w:hAnsi="Arial" w:cs="Times New Roman"/>
      <w:sz w:val="18"/>
      <w:szCs w:val="20"/>
      <w:lang w:val="en-GB" w:eastAsia="en-GB"/>
    </w:rPr>
  </w:style>
  <w:style w:type="character" w:styleId="FootnoteReference">
    <w:name w:val="footnote reference"/>
    <w:basedOn w:val="DefaultParagraphFont"/>
    <w:uiPriority w:val="18"/>
    <w:qFormat/>
    <w:rsid w:val="003C2ACA"/>
    <w:rPr>
      <w:rFonts w:ascii="Arial" w:hAnsi="Arial"/>
      <w:sz w:val="18"/>
      <w:vertAlign w:val="superscript"/>
    </w:rPr>
  </w:style>
  <w:style w:type="character" w:customStyle="1" w:styleId="cb">
    <w:name w:val="cb"/>
    <w:basedOn w:val="DefaultParagraphFont"/>
    <w:rsid w:val="001B495A"/>
  </w:style>
  <w:style w:type="character" w:customStyle="1" w:styleId="bt">
    <w:name w:val="bt"/>
    <w:basedOn w:val="DefaultParagraphFont"/>
    <w:rsid w:val="001B495A"/>
  </w:style>
  <w:style w:type="paragraph" w:customStyle="1" w:styleId="ProspectusText">
    <w:name w:val="Prospectus Text"/>
    <w:basedOn w:val="Normal"/>
    <w:link w:val="ProspectusTextChar"/>
    <w:uiPriority w:val="7"/>
    <w:qFormat/>
    <w:rsid w:val="006F00BD"/>
    <w:pPr>
      <w:widowControl w:val="0"/>
      <w:adjustRightInd w:val="0"/>
      <w:spacing w:before="80" w:line="20" w:lineRule="atLeast"/>
      <w:jc w:val="both"/>
      <w:textAlignment w:val="baseline"/>
    </w:pPr>
    <w:rPr>
      <w:rFonts w:ascii="Times New Roman" w:hAnsi="Times New Roman"/>
      <w:sz w:val="20"/>
    </w:rPr>
  </w:style>
  <w:style w:type="character" w:customStyle="1" w:styleId="ProspectusTextChar">
    <w:name w:val="Prospectus Text Char"/>
    <w:link w:val="ProspectusText"/>
    <w:uiPriority w:val="7"/>
    <w:rsid w:val="006F00BD"/>
    <w:rPr>
      <w:rFonts w:ascii="Times New Roman" w:eastAsia="Times New Roman" w:hAnsi="Times New Roman" w:cs="Times New Roman"/>
      <w:sz w:val="20"/>
    </w:rPr>
  </w:style>
  <w:style w:type="paragraph" w:customStyle="1" w:styleId="ProspectusTextItalics">
    <w:name w:val="Prospectus Text Italics"/>
    <w:basedOn w:val="ProspectusText"/>
    <w:link w:val="ProspectusTextItalicsChar"/>
    <w:uiPriority w:val="7"/>
    <w:qFormat/>
    <w:rsid w:val="006F00BD"/>
    <w:rPr>
      <w:i/>
    </w:rPr>
  </w:style>
  <w:style w:type="character" w:customStyle="1" w:styleId="ProspectusTextItalicsChar">
    <w:name w:val="Prospectus Text Italics Char"/>
    <w:link w:val="ProspectusTextItalics"/>
    <w:uiPriority w:val="7"/>
    <w:rsid w:val="006F00BD"/>
    <w:rPr>
      <w:rFonts w:ascii="Times New Roman" w:eastAsia="Times New Roman" w:hAnsi="Times New Roman" w:cs="Times New Roman"/>
      <w:i/>
      <w:sz w:val="20"/>
    </w:rPr>
  </w:style>
  <w:style w:type="paragraph" w:customStyle="1" w:styleId="ProspectusHeader2">
    <w:name w:val="Prospectus Header 2"/>
    <w:basedOn w:val="BodyText"/>
    <w:next w:val="ProspectusText"/>
    <w:link w:val="ProspectusHeader2Char"/>
    <w:uiPriority w:val="7"/>
    <w:qFormat/>
    <w:rsid w:val="006F00BD"/>
    <w:pPr>
      <w:keepNext/>
      <w:adjustRightInd w:val="0"/>
      <w:spacing w:before="200" w:line="264" w:lineRule="auto"/>
      <w:jc w:val="both"/>
      <w:textAlignment w:val="baseline"/>
    </w:pPr>
    <w:rPr>
      <w:rFonts w:ascii="Times New Roman" w:hAnsi="Times New Roman"/>
      <w:b/>
      <w:sz w:val="20"/>
    </w:rPr>
  </w:style>
  <w:style w:type="character" w:customStyle="1" w:styleId="ProspectusHeader2Char">
    <w:name w:val="Prospectus Header 2 Char"/>
    <w:link w:val="ProspectusHeader2"/>
    <w:uiPriority w:val="7"/>
    <w:rsid w:val="006F00BD"/>
    <w:rPr>
      <w:rFonts w:ascii="Times New Roman" w:eastAsia="Times New Roman" w:hAnsi="Times New Roman" w:cs="Times New Roman"/>
      <w:b/>
      <w:sz w:val="20"/>
    </w:rPr>
  </w:style>
  <w:style w:type="paragraph" w:styleId="BodyText">
    <w:name w:val="Body Text"/>
    <w:basedOn w:val="Normal"/>
    <w:link w:val="BodyTextChar"/>
    <w:qFormat/>
    <w:rsid w:val="003C2ACA"/>
    <w:pPr>
      <w:spacing w:before="120" w:after="200"/>
    </w:pPr>
  </w:style>
  <w:style w:type="character" w:customStyle="1" w:styleId="BodyTextChar">
    <w:name w:val="Body Text Char"/>
    <w:basedOn w:val="DefaultParagraphFont"/>
    <w:link w:val="BodyText"/>
    <w:rsid w:val="003C2ACA"/>
    <w:rPr>
      <w:rFonts w:ascii="Arial" w:eastAsia="Times New Roman" w:hAnsi="Arial" w:cs="Times New Roman"/>
      <w:sz w:val="21"/>
      <w:lang w:val="en-GB" w:eastAsia="en-GB"/>
    </w:rPr>
  </w:style>
  <w:style w:type="paragraph" w:customStyle="1" w:styleId="ProspectusNumberedlista">
    <w:name w:val="Prospectus Numbered list (a)"/>
    <w:basedOn w:val="BodyText"/>
    <w:link w:val="ProspectusNumberedlistaChar"/>
    <w:uiPriority w:val="7"/>
    <w:qFormat/>
    <w:rsid w:val="006F00BD"/>
    <w:pPr>
      <w:widowControl w:val="0"/>
      <w:numPr>
        <w:numId w:val="1"/>
      </w:numPr>
      <w:adjustRightInd w:val="0"/>
      <w:spacing w:before="200" w:after="0" w:line="240" w:lineRule="auto"/>
      <w:jc w:val="both"/>
      <w:textAlignment w:val="baseline"/>
    </w:pPr>
    <w:rPr>
      <w:rFonts w:ascii="Times New Roman" w:hAnsi="Times New Roman"/>
      <w:sz w:val="20"/>
    </w:rPr>
  </w:style>
  <w:style w:type="character" w:customStyle="1" w:styleId="ProspectusNumberedlistaChar">
    <w:name w:val="Prospectus Numbered list (a) Char"/>
    <w:link w:val="ProspectusNumberedlista"/>
    <w:uiPriority w:val="7"/>
    <w:rsid w:val="006F00BD"/>
    <w:rPr>
      <w:rFonts w:ascii="Times New Roman" w:eastAsia="Times New Roman" w:hAnsi="Times New Roman" w:cs="Times New Roman"/>
      <w:sz w:val="20"/>
    </w:rPr>
  </w:style>
  <w:style w:type="paragraph" w:customStyle="1" w:styleId="ProspectusHeader3">
    <w:name w:val="Prospectus Header 3"/>
    <w:basedOn w:val="ProspectusHeader2"/>
    <w:next w:val="ProspectusText"/>
    <w:link w:val="ProspectusHeader3Char"/>
    <w:uiPriority w:val="7"/>
    <w:qFormat/>
    <w:rsid w:val="006F00BD"/>
    <w:rPr>
      <w:i/>
    </w:rPr>
  </w:style>
  <w:style w:type="character" w:customStyle="1" w:styleId="ProspectusHeader3Char">
    <w:name w:val="Prospectus Header 3 Char"/>
    <w:link w:val="ProspectusHeader3"/>
    <w:uiPriority w:val="7"/>
    <w:rsid w:val="006F00BD"/>
    <w:rPr>
      <w:rFonts w:ascii="Times New Roman" w:eastAsia="Times New Roman" w:hAnsi="Times New Roman" w:cs="Times New Roman"/>
      <w:b/>
      <w:i/>
      <w:sz w:val="20"/>
    </w:rPr>
  </w:style>
  <w:style w:type="paragraph" w:styleId="ListBullet">
    <w:name w:val="List Bullet"/>
    <w:aliases w:val="Esite Bullet Luettelo II"/>
    <w:basedOn w:val="Normal"/>
    <w:uiPriority w:val="5"/>
    <w:qFormat/>
    <w:rsid w:val="003C2ACA"/>
    <w:pPr>
      <w:numPr>
        <w:numId w:val="2"/>
      </w:numPr>
      <w:spacing w:before="120" w:after="200"/>
      <w:contextualSpacing/>
      <w:jc w:val="both"/>
    </w:pPr>
  </w:style>
  <w:style w:type="paragraph" w:customStyle="1" w:styleId="ProspectusTextBold">
    <w:name w:val="Prospectus Text Bold"/>
    <w:basedOn w:val="ProspectusText"/>
    <w:link w:val="ProspectusTextBoldChar"/>
    <w:uiPriority w:val="7"/>
    <w:qFormat/>
    <w:rsid w:val="006E50BB"/>
    <w:rPr>
      <w:b/>
    </w:rPr>
  </w:style>
  <w:style w:type="character" w:customStyle="1" w:styleId="ProspectusTextBoldChar">
    <w:name w:val="Prospectus Text Bold Char"/>
    <w:link w:val="ProspectusTextBold"/>
    <w:uiPriority w:val="7"/>
    <w:rsid w:val="006E50BB"/>
    <w:rPr>
      <w:rFonts w:ascii="Times New Roman" w:eastAsia="Times New Roman" w:hAnsi="Times New Roman" w:cs="Times New Roman"/>
      <w:b/>
      <w:sz w:val="20"/>
    </w:rPr>
  </w:style>
  <w:style w:type="paragraph" w:customStyle="1" w:styleId="ProspectusTextTablesBold">
    <w:name w:val="Prospectus Text Tables Bold"/>
    <w:basedOn w:val="BodyText"/>
    <w:link w:val="ProspectusTextTablesBoldChar"/>
    <w:uiPriority w:val="7"/>
    <w:qFormat/>
    <w:rsid w:val="006E50BB"/>
    <w:pPr>
      <w:widowControl w:val="0"/>
      <w:adjustRightInd w:val="0"/>
      <w:spacing w:before="200" w:after="0" w:line="240" w:lineRule="auto"/>
      <w:textAlignment w:val="baseline"/>
    </w:pPr>
    <w:rPr>
      <w:rFonts w:ascii="Times New Roman" w:hAnsi="Times New Roman"/>
      <w:b/>
      <w:sz w:val="20"/>
    </w:rPr>
  </w:style>
  <w:style w:type="character" w:customStyle="1" w:styleId="ProspectusTextTablesBoldChar">
    <w:name w:val="Prospectus Text Tables Bold Char"/>
    <w:link w:val="ProspectusTextTablesBold"/>
    <w:uiPriority w:val="7"/>
    <w:rsid w:val="006E50BB"/>
    <w:rPr>
      <w:rFonts w:ascii="Times New Roman" w:eastAsia="Times New Roman" w:hAnsi="Times New Roman" w:cs="Times New Roman"/>
      <w:b/>
      <w:sz w:val="20"/>
      <w:lang w:eastAsia="en-GB"/>
    </w:rPr>
  </w:style>
  <w:style w:type="paragraph" w:customStyle="1" w:styleId="ProspectusListBullet">
    <w:name w:val="Prospectus List Bullet"/>
    <w:basedOn w:val="ListBullet"/>
    <w:link w:val="ProspectusListBulletChar"/>
    <w:uiPriority w:val="7"/>
    <w:qFormat/>
    <w:rsid w:val="006E50BB"/>
    <w:pPr>
      <w:spacing w:before="200" w:line="240" w:lineRule="auto"/>
    </w:pPr>
    <w:rPr>
      <w:sz w:val="20"/>
    </w:rPr>
  </w:style>
  <w:style w:type="character" w:customStyle="1" w:styleId="ProspectusListBulletChar">
    <w:name w:val="Prospectus List Bullet Char"/>
    <w:link w:val="ProspectusListBullet"/>
    <w:uiPriority w:val="7"/>
    <w:rsid w:val="006E50BB"/>
    <w:rPr>
      <w:rFonts w:ascii="Arial" w:eastAsia="Times New Roman" w:hAnsi="Arial" w:cs="Times New Roman"/>
      <w:sz w:val="20"/>
    </w:rPr>
  </w:style>
  <w:style w:type="paragraph" w:customStyle="1" w:styleId="ProspectusHeader4">
    <w:name w:val="Prospectus Header 4"/>
    <w:basedOn w:val="ProspectusHeader3"/>
    <w:next w:val="ProspectusText"/>
    <w:uiPriority w:val="7"/>
    <w:qFormat/>
    <w:rsid w:val="006E50BB"/>
    <w:rPr>
      <w:b w:val="0"/>
    </w:rPr>
  </w:style>
  <w:style w:type="table" w:styleId="TableGrid">
    <w:name w:val="Table Grid"/>
    <w:basedOn w:val="TableNormal"/>
    <w:rsid w:val="003C2ACA"/>
    <w:pPr>
      <w:spacing w:after="0" w:line="276"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character" w:customStyle="1" w:styleId="Heading2Char">
    <w:name w:val="Heading 2 Char"/>
    <w:basedOn w:val="DefaultParagraphFont"/>
    <w:link w:val="Heading2"/>
    <w:rsid w:val="003C2ACA"/>
    <w:rPr>
      <w:rFonts w:ascii="Arial" w:eastAsia="Times New Roman" w:hAnsi="Arial" w:cs="Arial"/>
      <w:b/>
      <w:bCs/>
      <w:iCs/>
      <w:sz w:val="21"/>
      <w:szCs w:val="28"/>
    </w:rPr>
  </w:style>
  <w:style w:type="character" w:customStyle="1" w:styleId="Heading3Char">
    <w:name w:val="Heading 3 Char"/>
    <w:basedOn w:val="DefaultParagraphFont"/>
    <w:link w:val="Heading3"/>
    <w:rsid w:val="003C2ACA"/>
    <w:rPr>
      <w:rFonts w:ascii="Arial" w:eastAsia="Times New Roman" w:hAnsi="Arial" w:cs="Arial"/>
      <w:b/>
      <w:bCs/>
      <w:sz w:val="21"/>
      <w:szCs w:val="26"/>
    </w:rPr>
  </w:style>
  <w:style w:type="character" w:customStyle="1" w:styleId="Heading4Char">
    <w:name w:val="Heading 4 Char"/>
    <w:basedOn w:val="DefaultParagraphFont"/>
    <w:link w:val="Heading4"/>
    <w:rsid w:val="003C2ACA"/>
    <w:rPr>
      <w:rFonts w:ascii="Arial" w:eastAsia="Times New Roman" w:hAnsi="Arial" w:cs="Times New Roman"/>
      <w:b/>
      <w:bCs/>
      <w:sz w:val="21"/>
      <w:szCs w:val="28"/>
    </w:rPr>
  </w:style>
  <w:style w:type="character" w:customStyle="1" w:styleId="Heading5Char">
    <w:name w:val="Heading 5 Char"/>
    <w:basedOn w:val="DefaultParagraphFont"/>
    <w:link w:val="Heading5"/>
    <w:rsid w:val="003C2ACA"/>
    <w:rPr>
      <w:rFonts w:ascii="Arial" w:eastAsia="Times New Roman" w:hAnsi="Arial" w:cs="Times New Roman"/>
      <w:bCs/>
      <w:iCs/>
      <w:sz w:val="21"/>
      <w:szCs w:val="26"/>
    </w:rPr>
  </w:style>
  <w:style w:type="character" w:customStyle="1" w:styleId="Heading6Char">
    <w:name w:val="Heading 6 Char"/>
    <w:basedOn w:val="DefaultParagraphFont"/>
    <w:link w:val="Heading6"/>
    <w:rsid w:val="003C2ACA"/>
    <w:rPr>
      <w:rFonts w:ascii="Arial" w:eastAsia="Times New Roman" w:hAnsi="Arial" w:cs="Times New Roman"/>
      <w:bCs/>
      <w:sz w:val="21"/>
    </w:rPr>
  </w:style>
  <w:style w:type="character" w:customStyle="1" w:styleId="Heading7Char">
    <w:name w:val="Heading 7 Char"/>
    <w:basedOn w:val="DefaultParagraphFont"/>
    <w:link w:val="Heading7"/>
    <w:rsid w:val="003C2ACA"/>
    <w:rPr>
      <w:rFonts w:ascii="Arial" w:eastAsia="Times New Roman" w:hAnsi="Arial" w:cs="Times New Roman"/>
      <w:sz w:val="21"/>
    </w:rPr>
  </w:style>
  <w:style w:type="character" w:customStyle="1" w:styleId="Heading8Char">
    <w:name w:val="Heading 8 Char"/>
    <w:basedOn w:val="DefaultParagraphFont"/>
    <w:link w:val="Heading8"/>
    <w:rsid w:val="003C2ACA"/>
    <w:rPr>
      <w:rFonts w:ascii="Arial" w:eastAsia="Times New Roman" w:hAnsi="Arial" w:cs="Times New Roman"/>
      <w:iCs/>
      <w:sz w:val="21"/>
    </w:rPr>
  </w:style>
  <w:style w:type="character" w:customStyle="1" w:styleId="Heading9Char">
    <w:name w:val="Heading 9 Char"/>
    <w:basedOn w:val="DefaultParagraphFont"/>
    <w:link w:val="Heading9"/>
    <w:rsid w:val="003C2ACA"/>
    <w:rPr>
      <w:rFonts w:ascii="Arial" w:eastAsia="Times New Roman" w:hAnsi="Arial" w:cs="Arial"/>
      <w:sz w:val="21"/>
    </w:rPr>
  </w:style>
  <w:style w:type="paragraph" w:styleId="BodyTextIndent">
    <w:name w:val="Body Text Indent"/>
    <w:basedOn w:val="Normal"/>
    <w:link w:val="BodyTextIndentChar"/>
    <w:qFormat/>
    <w:rsid w:val="003C2ACA"/>
    <w:pPr>
      <w:spacing w:before="120" w:after="200"/>
      <w:ind w:left="1418"/>
      <w:jc w:val="both"/>
    </w:pPr>
  </w:style>
  <w:style w:type="character" w:customStyle="1" w:styleId="BodyTextIndentChar">
    <w:name w:val="Body Text Indent Char"/>
    <w:basedOn w:val="DefaultParagraphFont"/>
    <w:link w:val="BodyTextIndent"/>
    <w:rsid w:val="003C2ACA"/>
    <w:rPr>
      <w:rFonts w:ascii="Arial" w:eastAsia="Times New Roman" w:hAnsi="Arial" w:cs="Times New Roman"/>
      <w:sz w:val="21"/>
      <w:lang w:val="en-GB" w:eastAsia="en-GB"/>
    </w:rPr>
  </w:style>
  <w:style w:type="character" w:styleId="LineNumber">
    <w:name w:val="line number"/>
    <w:basedOn w:val="DefaultParagraphFont"/>
    <w:uiPriority w:val="17"/>
    <w:rsid w:val="003C2ACA"/>
    <w:rPr>
      <w:rFonts w:ascii="Arial" w:hAnsi="Arial"/>
      <w:sz w:val="21"/>
    </w:rPr>
  </w:style>
  <w:style w:type="paragraph" w:styleId="TOC1">
    <w:name w:val="toc 1"/>
    <w:basedOn w:val="Normal"/>
    <w:next w:val="Normal"/>
    <w:uiPriority w:val="39"/>
    <w:rsid w:val="003C2ACA"/>
    <w:pPr>
      <w:spacing w:before="120"/>
      <w:ind w:left="567" w:hanging="567"/>
    </w:pPr>
    <w:rPr>
      <w:b/>
      <w:caps/>
    </w:rPr>
  </w:style>
  <w:style w:type="paragraph" w:styleId="DocumentMap">
    <w:name w:val="Document Map"/>
    <w:basedOn w:val="Index1"/>
    <w:link w:val="DocumentMapChar"/>
    <w:uiPriority w:val="18"/>
    <w:rsid w:val="003C2ACA"/>
  </w:style>
  <w:style w:type="character" w:customStyle="1" w:styleId="DocumentMapChar">
    <w:name w:val="Document Map Char"/>
    <w:basedOn w:val="DefaultParagraphFont"/>
    <w:link w:val="DocumentMap"/>
    <w:uiPriority w:val="18"/>
    <w:rsid w:val="003C2ACA"/>
    <w:rPr>
      <w:rFonts w:ascii="Arial" w:eastAsia="Times New Roman" w:hAnsi="Arial" w:cs="Times New Roman"/>
      <w:sz w:val="21"/>
      <w:lang w:val="en-GB" w:eastAsia="en-GB"/>
    </w:rPr>
  </w:style>
  <w:style w:type="paragraph" w:styleId="Index1">
    <w:name w:val="index 1"/>
    <w:basedOn w:val="Normal"/>
    <w:next w:val="Normal"/>
    <w:autoRedefine/>
    <w:uiPriority w:val="17"/>
    <w:rsid w:val="003C2ACA"/>
    <w:pPr>
      <w:ind w:left="220" w:hanging="220"/>
    </w:pPr>
  </w:style>
  <w:style w:type="paragraph" w:styleId="Index2">
    <w:name w:val="index 2"/>
    <w:basedOn w:val="Normal"/>
    <w:next w:val="Normal"/>
    <w:autoRedefine/>
    <w:uiPriority w:val="17"/>
    <w:rsid w:val="003C2ACA"/>
    <w:pPr>
      <w:ind w:left="440" w:hanging="220"/>
    </w:pPr>
  </w:style>
  <w:style w:type="paragraph" w:styleId="Index3">
    <w:name w:val="index 3"/>
    <w:basedOn w:val="Normal"/>
    <w:next w:val="Normal"/>
    <w:autoRedefine/>
    <w:uiPriority w:val="17"/>
    <w:rsid w:val="003C2ACA"/>
    <w:pPr>
      <w:ind w:left="660" w:hanging="220"/>
    </w:pPr>
  </w:style>
  <w:style w:type="paragraph" w:styleId="Index4">
    <w:name w:val="index 4"/>
    <w:basedOn w:val="Normal"/>
    <w:next w:val="Normal"/>
    <w:autoRedefine/>
    <w:uiPriority w:val="17"/>
    <w:rsid w:val="003C2ACA"/>
    <w:pPr>
      <w:ind w:left="880" w:hanging="220"/>
    </w:pPr>
  </w:style>
  <w:style w:type="paragraph" w:styleId="Index5">
    <w:name w:val="index 5"/>
    <w:basedOn w:val="Normal"/>
    <w:next w:val="Normal"/>
    <w:autoRedefine/>
    <w:uiPriority w:val="17"/>
    <w:rsid w:val="003C2ACA"/>
    <w:pPr>
      <w:ind w:left="1100" w:hanging="220"/>
    </w:pPr>
  </w:style>
  <w:style w:type="paragraph" w:styleId="Index6">
    <w:name w:val="index 6"/>
    <w:basedOn w:val="Normal"/>
    <w:next w:val="Normal"/>
    <w:autoRedefine/>
    <w:uiPriority w:val="17"/>
    <w:rsid w:val="003C2ACA"/>
    <w:pPr>
      <w:ind w:left="1320" w:hanging="220"/>
    </w:pPr>
  </w:style>
  <w:style w:type="paragraph" w:styleId="Index7">
    <w:name w:val="index 7"/>
    <w:basedOn w:val="Normal"/>
    <w:next w:val="Normal"/>
    <w:autoRedefine/>
    <w:uiPriority w:val="17"/>
    <w:rsid w:val="003C2ACA"/>
    <w:pPr>
      <w:ind w:left="1540" w:hanging="220"/>
    </w:pPr>
  </w:style>
  <w:style w:type="paragraph" w:styleId="Index8">
    <w:name w:val="index 8"/>
    <w:basedOn w:val="Normal"/>
    <w:next w:val="Normal"/>
    <w:autoRedefine/>
    <w:uiPriority w:val="17"/>
    <w:rsid w:val="003C2ACA"/>
    <w:pPr>
      <w:ind w:left="1760" w:hanging="220"/>
    </w:pPr>
  </w:style>
  <w:style w:type="paragraph" w:styleId="Index9">
    <w:name w:val="index 9"/>
    <w:basedOn w:val="Normal"/>
    <w:next w:val="Normal"/>
    <w:autoRedefine/>
    <w:uiPriority w:val="17"/>
    <w:rsid w:val="003C2ACA"/>
    <w:pPr>
      <w:ind w:left="1980" w:hanging="220"/>
    </w:pPr>
  </w:style>
  <w:style w:type="paragraph" w:styleId="IndexHeading">
    <w:name w:val="index heading"/>
    <w:basedOn w:val="Normal"/>
    <w:next w:val="Index1"/>
    <w:uiPriority w:val="17"/>
    <w:rsid w:val="003C2ACA"/>
    <w:rPr>
      <w:rFonts w:cs="Arial"/>
      <w:b/>
      <w:bCs/>
    </w:rPr>
  </w:style>
  <w:style w:type="paragraph" w:customStyle="1" w:styleId="Heading10CAPS">
    <w:name w:val="Heading 10 CAPS"/>
    <w:basedOn w:val="Heading1"/>
    <w:next w:val="BodyTextIndent"/>
    <w:uiPriority w:val="1"/>
    <w:qFormat/>
    <w:rsid w:val="003C2ACA"/>
    <w:pPr>
      <w:numPr>
        <w:numId w:val="0"/>
      </w:numPr>
    </w:pPr>
  </w:style>
  <w:style w:type="paragraph" w:styleId="TOAHeading">
    <w:name w:val="toa heading"/>
    <w:basedOn w:val="Normal"/>
    <w:next w:val="Normal"/>
    <w:uiPriority w:val="39"/>
    <w:rsid w:val="003C2ACA"/>
    <w:pPr>
      <w:spacing w:before="120" w:after="200"/>
    </w:pPr>
    <w:rPr>
      <w:rFonts w:cs="Arial"/>
      <w:b/>
      <w:bCs/>
      <w:sz w:val="24"/>
      <w:szCs w:val="24"/>
    </w:rPr>
  </w:style>
  <w:style w:type="paragraph" w:styleId="TOC2">
    <w:name w:val="toc 2"/>
    <w:basedOn w:val="Normal"/>
    <w:next w:val="Normal"/>
    <w:uiPriority w:val="39"/>
    <w:rsid w:val="003C2ACA"/>
    <w:pPr>
      <w:ind w:left="1418" w:hanging="851"/>
    </w:pPr>
    <w:rPr>
      <w:szCs w:val="20"/>
    </w:rPr>
  </w:style>
  <w:style w:type="paragraph" w:styleId="TOC3">
    <w:name w:val="toc 3"/>
    <w:basedOn w:val="Normal"/>
    <w:next w:val="Normal"/>
    <w:uiPriority w:val="39"/>
    <w:rsid w:val="003C2ACA"/>
    <w:pPr>
      <w:ind w:left="2552" w:hanging="1134"/>
    </w:pPr>
  </w:style>
  <w:style w:type="paragraph" w:styleId="ListBullet2">
    <w:name w:val="List Bullet 2"/>
    <w:basedOn w:val="ListBullet"/>
    <w:uiPriority w:val="5"/>
    <w:qFormat/>
    <w:rsid w:val="003C2ACA"/>
    <w:pPr>
      <w:numPr>
        <w:numId w:val="3"/>
      </w:numPr>
    </w:pPr>
  </w:style>
  <w:style w:type="paragraph" w:styleId="NormalIndent">
    <w:name w:val="Normal Indent"/>
    <w:basedOn w:val="Normal"/>
    <w:uiPriority w:val="7"/>
    <w:qFormat/>
    <w:rsid w:val="003C2ACA"/>
    <w:pPr>
      <w:spacing w:before="120" w:after="200"/>
      <w:ind w:left="1418"/>
    </w:pPr>
  </w:style>
  <w:style w:type="paragraph" w:styleId="ListBullet3">
    <w:name w:val="List Bullet 3"/>
    <w:basedOn w:val="Normal"/>
    <w:uiPriority w:val="5"/>
    <w:qFormat/>
    <w:rsid w:val="003C2ACA"/>
    <w:pPr>
      <w:numPr>
        <w:numId w:val="4"/>
      </w:numPr>
      <w:tabs>
        <w:tab w:val="left" w:pos="1985"/>
      </w:tabs>
      <w:spacing w:before="120" w:after="200"/>
      <w:jc w:val="both"/>
    </w:pPr>
  </w:style>
  <w:style w:type="character" w:styleId="PageNumber">
    <w:name w:val="page number"/>
    <w:basedOn w:val="DefaultParagraphFont"/>
    <w:uiPriority w:val="17"/>
    <w:rsid w:val="003C2ACA"/>
    <w:rPr>
      <w:rFonts w:ascii="Arial" w:hAnsi="Arial"/>
      <w:sz w:val="18"/>
      <w:szCs w:val="22"/>
    </w:rPr>
  </w:style>
  <w:style w:type="paragraph" w:styleId="ListBullet4">
    <w:name w:val="List Bullet 4"/>
    <w:basedOn w:val="Normal"/>
    <w:uiPriority w:val="5"/>
    <w:qFormat/>
    <w:rsid w:val="003C2ACA"/>
    <w:pPr>
      <w:numPr>
        <w:numId w:val="5"/>
      </w:numPr>
      <w:spacing w:before="120" w:after="200"/>
      <w:jc w:val="both"/>
    </w:pPr>
  </w:style>
  <w:style w:type="paragraph" w:styleId="ListBullet5">
    <w:name w:val="List Bullet 5"/>
    <w:basedOn w:val="Normal"/>
    <w:uiPriority w:val="5"/>
    <w:qFormat/>
    <w:rsid w:val="003C2ACA"/>
    <w:pPr>
      <w:numPr>
        <w:numId w:val="6"/>
      </w:numPr>
      <w:spacing w:before="120" w:after="200"/>
      <w:contextualSpacing/>
      <w:jc w:val="both"/>
    </w:pPr>
  </w:style>
  <w:style w:type="paragraph" w:styleId="TOC4">
    <w:name w:val="toc 4"/>
    <w:basedOn w:val="Normal"/>
    <w:next w:val="Normal"/>
    <w:autoRedefine/>
    <w:uiPriority w:val="39"/>
    <w:rsid w:val="003C2ACA"/>
    <w:pPr>
      <w:ind w:left="2552" w:hanging="1134"/>
    </w:pPr>
  </w:style>
  <w:style w:type="paragraph" w:styleId="ListNumber">
    <w:name w:val="List Number"/>
    <w:basedOn w:val="Normal"/>
    <w:uiPriority w:val="4"/>
    <w:qFormat/>
    <w:rsid w:val="003C2ACA"/>
    <w:pPr>
      <w:numPr>
        <w:numId w:val="18"/>
      </w:numPr>
      <w:spacing w:before="120" w:after="200"/>
      <w:jc w:val="both"/>
    </w:pPr>
  </w:style>
  <w:style w:type="paragraph" w:styleId="ListNumber2">
    <w:name w:val="List Number 2"/>
    <w:basedOn w:val="Normal"/>
    <w:uiPriority w:val="4"/>
    <w:qFormat/>
    <w:rsid w:val="003C2ACA"/>
    <w:pPr>
      <w:numPr>
        <w:numId w:val="14"/>
      </w:numPr>
      <w:spacing w:before="120" w:after="200"/>
      <w:jc w:val="both"/>
    </w:pPr>
  </w:style>
  <w:style w:type="paragraph" w:styleId="ListNumber3">
    <w:name w:val="List Number 3"/>
    <w:basedOn w:val="Normal"/>
    <w:uiPriority w:val="4"/>
    <w:qFormat/>
    <w:rsid w:val="003C2ACA"/>
    <w:pPr>
      <w:numPr>
        <w:numId w:val="15"/>
      </w:numPr>
      <w:spacing w:before="120" w:after="200"/>
      <w:jc w:val="both"/>
    </w:pPr>
  </w:style>
  <w:style w:type="paragraph" w:styleId="Title">
    <w:name w:val="Title"/>
    <w:basedOn w:val="Normal"/>
    <w:next w:val="BodyTextIndent"/>
    <w:link w:val="TitleChar"/>
    <w:uiPriority w:val="16"/>
    <w:rsid w:val="003C2ACA"/>
    <w:pPr>
      <w:spacing w:before="120" w:after="200"/>
      <w:contextualSpacing/>
    </w:pPr>
    <w:rPr>
      <w:rFonts w:cs="Arial"/>
      <w:b/>
      <w:bCs/>
      <w:caps/>
      <w:kern w:val="28"/>
      <w:szCs w:val="24"/>
    </w:rPr>
  </w:style>
  <w:style w:type="character" w:customStyle="1" w:styleId="TitleChar">
    <w:name w:val="Title Char"/>
    <w:basedOn w:val="DefaultParagraphFont"/>
    <w:link w:val="Title"/>
    <w:uiPriority w:val="16"/>
    <w:rsid w:val="003C2ACA"/>
    <w:rPr>
      <w:rFonts w:ascii="Arial" w:eastAsia="Times New Roman" w:hAnsi="Arial" w:cs="Arial"/>
      <w:b/>
      <w:bCs/>
      <w:caps/>
      <w:kern w:val="28"/>
      <w:sz w:val="21"/>
      <w:szCs w:val="24"/>
      <w:lang w:val="en-GB" w:eastAsia="en-GB"/>
    </w:rPr>
  </w:style>
  <w:style w:type="paragraph" w:customStyle="1" w:styleId="Heading12">
    <w:name w:val="Heading 12"/>
    <w:basedOn w:val="Heading2"/>
    <w:next w:val="BodyTextIndent"/>
    <w:uiPriority w:val="1"/>
    <w:qFormat/>
    <w:rsid w:val="003C2ACA"/>
    <w:pPr>
      <w:numPr>
        <w:ilvl w:val="0"/>
        <w:numId w:val="0"/>
      </w:numPr>
    </w:pPr>
  </w:style>
  <w:style w:type="character" w:styleId="PlaceholderText">
    <w:name w:val="Placeholder Text"/>
    <w:basedOn w:val="DefaultParagraphFont"/>
    <w:uiPriority w:val="99"/>
    <w:semiHidden/>
    <w:rsid w:val="003C2ACA"/>
    <w:rPr>
      <w:color w:val="808080"/>
    </w:rPr>
  </w:style>
  <w:style w:type="paragraph" w:customStyle="1" w:styleId="ListBullet6">
    <w:name w:val="List Bullet 6"/>
    <w:uiPriority w:val="5"/>
    <w:qFormat/>
    <w:rsid w:val="003C2ACA"/>
    <w:pPr>
      <w:numPr>
        <w:numId w:val="7"/>
      </w:numPr>
      <w:spacing w:before="120" w:after="200" w:line="276" w:lineRule="auto"/>
      <w:contextualSpacing/>
      <w:jc w:val="both"/>
    </w:pPr>
    <w:rPr>
      <w:rFonts w:ascii="Arial" w:eastAsia="Times New Roman" w:hAnsi="Arial" w:cs="Times New Roman"/>
      <w:sz w:val="21"/>
    </w:rPr>
  </w:style>
  <w:style w:type="paragraph" w:customStyle="1" w:styleId="ListNumber6">
    <w:name w:val="List Number 6"/>
    <w:aliases w:val="List Number 6 sis"/>
    <w:basedOn w:val="ListNumber5"/>
    <w:uiPriority w:val="4"/>
    <w:qFormat/>
    <w:rsid w:val="003C2ACA"/>
    <w:pPr>
      <w:numPr>
        <w:numId w:val="19"/>
      </w:numPr>
    </w:pPr>
  </w:style>
  <w:style w:type="numbering" w:customStyle="1" w:styleId="Vanha">
    <w:name w:val="Vanha"/>
    <w:uiPriority w:val="99"/>
    <w:rsid w:val="003C2ACA"/>
    <w:pPr>
      <w:numPr>
        <w:numId w:val="8"/>
      </w:numPr>
    </w:pPr>
  </w:style>
  <w:style w:type="numbering" w:customStyle="1" w:styleId="Uusi">
    <w:name w:val="Uusi"/>
    <w:uiPriority w:val="99"/>
    <w:rsid w:val="003C2ACA"/>
    <w:pPr>
      <w:numPr>
        <w:numId w:val="9"/>
      </w:numPr>
    </w:pPr>
  </w:style>
  <w:style w:type="paragraph" w:customStyle="1" w:styleId="blank">
    <w:name w:val="blank"/>
    <w:basedOn w:val="Normal"/>
    <w:uiPriority w:val="7"/>
    <w:semiHidden/>
    <w:qFormat/>
    <w:rsid w:val="003C2ACA"/>
    <w:pPr>
      <w:spacing w:line="240" w:lineRule="auto"/>
    </w:pPr>
    <w:rPr>
      <w:caps/>
      <w:sz w:val="2"/>
    </w:rPr>
  </w:style>
  <w:style w:type="paragraph" w:customStyle="1" w:styleId="Address">
    <w:name w:val="Address"/>
    <w:uiPriority w:val="7"/>
    <w:semiHidden/>
    <w:qFormat/>
    <w:rsid w:val="003C2ACA"/>
    <w:pPr>
      <w:spacing w:after="0" w:line="180" w:lineRule="atLeast"/>
    </w:pPr>
    <w:rPr>
      <w:rFonts w:ascii="Arial" w:eastAsia="Times New Roman" w:hAnsi="Arial" w:cs="Times New Roman"/>
      <w:sz w:val="14"/>
      <w:szCs w:val="12"/>
    </w:rPr>
  </w:style>
  <w:style w:type="table" w:styleId="Table3Deffects3">
    <w:name w:val="Table 3D effects 3"/>
    <w:basedOn w:val="TableNormal"/>
    <w:rsid w:val="003C2ACA"/>
    <w:pPr>
      <w:spacing w:after="0" w:line="264"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FirstIndent">
    <w:name w:val="Body Text First Indent"/>
    <w:basedOn w:val="Normal"/>
    <w:link w:val="BodyTextFirstIndentChar"/>
    <w:qFormat/>
    <w:rsid w:val="003C2ACA"/>
    <w:pPr>
      <w:spacing w:before="120" w:after="200"/>
      <w:ind w:left="1418" w:hanging="1418"/>
    </w:pPr>
  </w:style>
  <w:style w:type="character" w:customStyle="1" w:styleId="BodyTextFirstIndentChar">
    <w:name w:val="Body Text First Indent Char"/>
    <w:basedOn w:val="DefaultParagraphFont"/>
    <w:link w:val="BodyTextFirstIndent"/>
    <w:rsid w:val="003C2ACA"/>
    <w:rPr>
      <w:rFonts w:ascii="Arial" w:eastAsia="Times New Roman" w:hAnsi="Arial" w:cs="Times New Roman"/>
      <w:sz w:val="21"/>
      <w:lang w:val="en-GB" w:eastAsia="en-GB"/>
    </w:rPr>
  </w:style>
  <w:style w:type="paragraph" w:styleId="TOC5">
    <w:name w:val="toc 5"/>
    <w:basedOn w:val="Normal"/>
    <w:next w:val="Normal"/>
    <w:autoRedefine/>
    <w:uiPriority w:val="39"/>
    <w:rsid w:val="003C2ACA"/>
    <w:pPr>
      <w:ind w:left="2552" w:hanging="1134"/>
    </w:pPr>
  </w:style>
  <w:style w:type="paragraph" w:styleId="Subtitle">
    <w:name w:val="Subtitle"/>
    <w:next w:val="Normal"/>
    <w:link w:val="SubtitleChar"/>
    <w:uiPriority w:val="17"/>
    <w:rsid w:val="003C2ACA"/>
    <w:pPr>
      <w:numPr>
        <w:ilvl w:val="1"/>
      </w:numPr>
      <w:spacing w:after="0" w:line="240" w:lineRule="auto"/>
      <w:jc w:val="center"/>
      <w:outlineLvl w:val="0"/>
    </w:pPr>
    <w:rPr>
      <w:rFonts w:asciiTheme="majorHAnsi" w:eastAsiaTheme="majorEastAsia" w:hAnsiTheme="majorHAnsi" w:cstheme="majorBidi"/>
      <w:b/>
      <w:iCs/>
      <w:spacing w:val="15"/>
      <w:sz w:val="21"/>
      <w:szCs w:val="24"/>
    </w:rPr>
  </w:style>
  <w:style w:type="character" w:customStyle="1" w:styleId="SubtitleChar">
    <w:name w:val="Subtitle Char"/>
    <w:basedOn w:val="DefaultParagraphFont"/>
    <w:link w:val="Subtitle"/>
    <w:uiPriority w:val="17"/>
    <w:rsid w:val="003C2ACA"/>
    <w:rPr>
      <w:rFonts w:asciiTheme="majorHAnsi" w:eastAsiaTheme="majorEastAsia" w:hAnsiTheme="majorHAnsi" w:cstheme="majorBidi"/>
      <w:b/>
      <w:iCs/>
      <w:spacing w:val="15"/>
      <w:sz w:val="21"/>
      <w:szCs w:val="24"/>
      <w:lang w:val="en-GB" w:eastAsia="en-GB"/>
    </w:rPr>
  </w:style>
  <w:style w:type="paragraph" w:customStyle="1" w:styleId="Center">
    <w:name w:val="Center"/>
    <w:basedOn w:val="BodyTextIndent"/>
    <w:uiPriority w:val="7"/>
    <w:rsid w:val="003C2ACA"/>
    <w:pPr>
      <w:spacing w:before="200" w:after="0" w:line="264" w:lineRule="auto"/>
      <w:ind w:left="0"/>
      <w:jc w:val="center"/>
    </w:pPr>
  </w:style>
  <w:style w:type="character" w:customStyle="1" w:styleId="Bold">
    <w:name w:val="Bold"/>
    <w:basedOn w:val="DefaultParagraphFont"/>
    <w:uiPriority w:val="1"/>
    <w:rsid w:val="003C2ACA"/>
    <w:rPr>
      <w:b/>
    </w:rPr>
  </w:style>
  <w:style w:type="paragraph" w:customStyle="1" w:styleId="StyleSubtitleAllcaps">
    <w:name w:val="Style Subtitle + All caps"/>
    <w:basedOn w:val="Subtitle"/>
    <w:uiPriority w:val="17"/>
    <w:rsid w:val="003C2ACA"/>
    <w:rPr>
      <w:bCs/>
      <w:iCs w:val="0"/>
      <w:caps/>
    </w:rPr>
  </w:style>
  <w:style w:type="paragraph" w:customStyle="1" w:styleId="Heading11CAPSSis">
    <w:name w:val="Heading 11 CAPS Sis"/>
    <w:basedOn w:val="Heading10CAPS"/>
    <w:next w:val="BodyTextIndent"/>
    <w:uiPriority w:val="1"/>
    <w:qFormat/>
    <w:rsid w:val="003C2ACA"/>
  </w:style>
  <w:style w:type="paragraph" w:customStyle="1" w:styleId="Heading13sis">
    <w:name w:val="Heading 13 sis"/>
    <w:basedOn w:val="Heading12"/>
    <w:next w:val="BodyTextIndent"/>
    <w:uiPriority w:val="1"/>
    <w:qFormat/>
    <w:rsid w:val="003C2ACA"/>
  </w:style>
  <w:style w:type="paragraph" w:styleId="ListNumber5">
    <w:name w:val="List Number 5"/>
    <w:basedOn w:val="Normal"/>
    <w:uiPriority w:val="4"/>
    <w:qFormat/>
    <w:rsid w:val="003C2ACA"/>
    <w:pPr>
      <w:numPr>
        <w:numId w:val="17"/>
      </w:numPr>
      <w:spacing w:before="120" w:after="200"/>
    </w:pPr>
  </w:style>
  <w:style w:type="paragraph" w:styleId="TOC6">
    <w:name w:val="toc 6"/>
    <w:basedOn w:val="Normal"/>
    <w:next w:val="Normal"/>
    <w:autoRedefine/>
    <w:uiPriority w:val="39"/>
    <w:rsid w:val="003C2ACA"/>
    <w:pPr>
      <w:spacing w:after="100"/>
      <w:ind w:left="1050"/>
    </w:pPr>
  </w:style>
  <w:style w:type="paragraph" w:styleId="ListNumber4">
    <w:name w:val="List Number 4"/>
    <w:aliases w:val="List Number 4 sis"/>
    <w:basedOn w:val="Normal"/>
    <w:uiPriority w:val="4"/>
    <w:qFormat/>
    <w:rsid w:val="003C2ACA"/>
    <w:pPr>
      <w:numPr>
        <w:numId w:val="16"/>
      </w:numPr>
      <w:spacing w:before="120" w:after="200"/>
    </w:pPr>
  </w:style>
  <w:style w:type="paragraph" w:customStyle="1" w:styleId="HeadingCAPS">
    <w:name w:val="Heading CAPS"/>
    <w:basedOn w:val="Heading1"/>
    <w:next w:val="BodyTextIndent"/>
    <w:uiPriority w:val="7"/>
    <w:qFormat/>
    <w:rsid w:val="003C2ACA"/>
    <w:pPr>
      <w:numPr>
        <w:numId w:val="0"/>
      </w:numPr>
    </w:pPr>
  </w:style>
  <w:style w:type="paragraph" w:customStyle="1" w:styleId="LiiteTiedoksi">
    <w:name w:val="Liite/Tiedoksi"/>
    <w:basedOn w:val="BodyTextFirstIndent"/>
    <w:next w:val="LiiteTiedoksiIndent"/>
    <w:uiPriority w:val="7"/>
    <w:qFormat/>
    <w:rsid w:val="003C2ACA"/>
    <w:pPr>
      <w:spacing w:after="0"/>
      <w:contextualSpacing/>
    </w:pPr>
  </w:style>
  <w:style w:type="paragraph" w:customStyle="1" w:styleId="LiiteTiedoksiIndent">
    <w:name w:val="Liite/Tiedoksi Indent"/>
    <w:basedOn w:val="LiiteTiedoksi"/>
    <w:uiPriority w:val="7"/>
    <w:qFormat/>
    <w:rsid w:val="003C2ACA"/>
    <w:pPr>
      <w:spacing w:before="0" w:after="200"/>
      <w:ind w:firstLine="0"/>
    </w:pPr>
  </w:style>
  <w:style w:type="paragraph" w:customStyle="1" w:styleId="Kantajankirjallinentodiste">
    <w:name w:val="Kantajan kirjallinen todiste"/>
    <w:next w:val="BodyTextIndent2"/>
    <w:uiPriority w:val="8"/>
    <w:qFormat/>
    <w:rsid w:val="003C2ACA"/>
    <w:pPr>
      <w:numPr>
        <w:numId w:val="11"/>
      </w:numPr>
      <w:tabs>
        <w:tab w:val="left" w:pos="1985"/>
      </w:tabs>
      <w:spacing w:before="120" w:after="200" w:line="276" w:lineRule="auto"/>
    </w:pPr>
    <w:rPr>
      <w:rFonts w:ascii="Arial" w:eastAsia="Times New Roman" w:hAnsi="Arial" w:cs="Times New Roman"/>
      <w:sz w:val="21"/>
    </w:rPr>
  </w:style>
  <w:style w:type="paragraph" w:customStyle="1" w:styleId="Vastaajankirjallinentodiste">
    <w:name w:val="Vastaajan kirjallinen todiste"/>
    <w:basedOn w:val="Kantajankirjallinentodiste"/>
    <w:next w:val="BodyTextFirstIndent2"/>
    <w:uiPriority w:val="8"/>
    <w:qFormat/>
    <w:rsid w:val="003C2ACA"/>
    <w:pPr>
      <w:numPr>
        <w:numId w:val="12"/>
      </w:numPr>
    </w:pPr>
  </w:style>
  <w:style w:type="paragraph" w:customStyle="1" w:styleId="Hakijankirjallinentodiste">
    <w:name w:val="Hakijan kirjallinen todiste"/>
    <w:basedOn w:val="Vastaajankirjallinentodiste"/>
    <w:next w:val="BodyTextIndent2"/>
    <w:uiPriority w:val="8"/>
    <w:qFormat/>
    <w:rsid w:val="003C2ACA"/>
    <w:pPr>
      <w:numPr>
        <w:numId w:val="13"/>
      </w:numPr>
    </w:pPr>
  </w:style>
  <w:style w:type="paragraph" w:styleId="BodyTextIndent2">
    <w:name w:val="Body Text Indent 2"/>
    <w:basedOn w:val="Normal"/>
    <w:link w:val="BodyTextIndent2Char"/>
    <w:rsid w:val="003C2ACA"/>
    <w:pPr>
      <w:spacing w:after="120" w:line="480" w:lineRule="auto"/>
      <w:ind w:left="283"/>
    </w:pPr>
  </w:style>
  <w:style w:type="character" w:customStyle="1" w:styleId="BodyTextIndent2Char">
    <w:name w:val="Body Text Indent 2 Char"/>
    <w:basedOn w:val="DefaultParagraphFont"/>
    <w:link w:val="BodyTextIndent2"/>
    <w:rsid w:val="003C2ACA"/>
    <w:rPr>
      <w:rFonts w:ascii="Arial" w:eastAsia="Times New Roman" w:hAnsi="Arial" w:cs="Times New Roman"/>
      <w:sz w:val="21"/>
      <w:lang w:val="en-GB" w:eastAsia="en-GB"/>
    </w:rPr>
  </w:style>
  <w:style w:type="paragraph" w:styleId="BodyTextFirstIndent2">
    <w:name w:val="Body Text First Indent 2"/>
    <w:basedOn w:val="BodyTextIndent"/>
    <w:link w:val="BodyTextFirstIndent2Char"/>
    <w:rsid w:val="003C2ACA"/>
    <w:pPr>
      <w:spacing w:before="0" w:after="0"/>
      <w:ind w:left="360" w:firstLine="360"/>
      <w:jc w:val="left"/>
    </w:pPr>
  </w:style>
  <w:style w:type="character" w:customStyle="1" w:styleId="BodyTextFirstIndent2Char">
    <w:name w:val="Body Text First Indent 2 Char"/>
    <w:basedOn w:val="BodyTextIndentChar"/>
    <w:link w:val="BodyTextFirstIndent2"/>
    <w:rsid w:val="003C2ACA"/>
    <w:rPr>
      <w:rFonts w:ascii="Arial" w:eastAsia="Times New Roman" w:hAnsi="Arial" w:cs="Times New Roman"/>
      <w:sz w:val="21"/>
      <w:lang w:val="en-GB" w:eastAsia="en-GB"/>
    </w:rPr>
  </w:style>
  <w:style w:type="paragraph" w:styleId="EndnoteText">
    <w:name w:val="endnote text"/>
    <w:basedOn w:val="Normal"/>
    <w:link w:val="EndnoteTextChar"/>
    <w:uiPriority w:val="99"/>
    <w:semiHidden/>
    <w:unhideWhenUsed/>
    <w:rsid w:val="00C026A4"/>
    <w:pPr>
      <w:spacing w:line="240" w:lineRule="auto"/>
    </w:pPr>
    <w:rPr>
      <w:sz w:val="20"/>
      <w:szCs w:val="20"/>
    </w:rPr>
  </w:style>
  <w:style w:type="character" w:customStyle="1" w:styleId="EndnoteTextChar">
    <w:name w:val="Endnote Text Char"/>
    <w:basedOn w:val="DefaultParagraphFont"/>
    <w:link w:val="EndnoteText"/>
    <w:uiPriority w:val="99"/>
    <w:semiHidden/>
    <w:rsid w:val="00C026A4"/>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C026A4"/>
    <w:rPr>
      <w:vertAlign w:val="superscript"/>
    </w:rPr>
  </w:style>
  <w:style w:type="character" w:customStyle="1" w:styleId="apple-converted-space">
    <w:name w:val="apple-converted-space"/>
    <w:basedOn w:val="DefaultParagraphFont"/>
    <w:rsid w:val="00431343"/>
  </w:style>
  <w:style w:type="paragraph" w:customStyle="1" w:styleId="BasicParagraph">
    <w:name w:val="[Basic Paragraph]"/>
    <w:basedOn w:val="Normal"/>
    <w:uiPriority w:val="99"/>
    <w:rsid w:val="00360C7F"/>
    <w:pPr>
      <w:autoSpaceDE w:val="0"/>
      <w:autoSpaceDN w:val="0"/>
      <w:spacing w:line="288" w:lineRule="auto"/>
    </w:pPr>
    <w:rPr>
      <w:rFonts w:ascii="MinionPro-Regular" w:eastAsiaTheme="minorHAnsi" w:hAnsi="MinionPro-Regular"/>
      <w:color w:val="000000"/>
      <w:sz w:val="24"/>
      <w:szCs w:val="24"/>
    </w:rPr>
  </w:style>
  <w:style w:type="paragraph" w:customStyle="1" w:styleId="Default">
    <w:name w:val="Default"/>
    <w:rsid w:val="00723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A">
    <w:name w:val="Body A"/>
    <w:rsid w:val="00273EF8"/>
    <w:pPr>
      <w:pBdr>
        <w:top w:val="nil"/>
        <w:left w:val="nil"/>
        <w:bottom w:val="nil"/>
        <w:right w:val="nil"/>
        <w:between w:val="nil"/>
        <w:bar w:val="nil"/>
      </w:pBdr>
      <w:spacing w:after="0" w:line="276" w:lineRule="auto"/>
    </w:pPr>
    <w:rPr>
      <w:rFonts w:ascii="Arial" w:eastAsia="Arial Unicode MS" w:hAnsi="Arial" w:cs="Arial Unicode MS"/>
      <w:color w:val="000000"/>
      <w:sz w:val="21"/>
      <w:szCs w:val="21"/>
      <w:u w:color="000000"/>
      <w:bdr w:val="nil"/>
    </w:rPr>
  </w:style>
  <w:style w:type="character" w:customStyle="1" w:styleId="NoneA">
    <w:name w:val="None A"/>
    <w:rsid w:val="00273EF8"/>
  </w:style>
  <w:style w:type="character" w:customStyle="1" w:styleId="Hyperlink1">
    <w:name w:val="Hyperlink.1"/>
    <w:basedOn w:val="NoneA"/>
    <w:rsid w:val="00273EF8"/>
    <w:rPr>
      <w:rFonts w:ascii="Calibri" w:eastAsia="Calibri" w:hAnsi="Calibri" w:cs="Calibri"/>
      <w:color w:val="0000FF"/>
      <w:sz w:val="22"/>
      <w:szCs w:val="22"/>
      <w:u w:val="single" w:color="0000FF"/>
    </w:rPr>
  </w:style>
  <w:style w:type="character" w:customStyle="1" w:styleId="None">
    <w:name w:val="None"/>
    <w:rsid w:val="00E23C8F"/>
  </w:style>
  <w:style w:type="character" w:customStyle="1" w:styleId="UnresolvedMention1">
    <w:name w:val="Unresolved Mention1"/>
    <w:basedOn w:val="DefaultParagraphFont"/>
    <w:uiPriority w:val="99"/>
    <w:semiHidden/>
    <w:unhideWhenUsed/>
    <w:rsid w:val="003F435B"/>
    <w:rPr>
      <w:color w:val="808080"/>
      <w:shd w:val="clear" w:color="auto" w:fill="E6E6E6"/>
    </w:rPr>
  </w:style>
  <w:style w:type="paragraph" w:customStyle="1" w:styleId="ListNumber7">
    <w:name w:val="List Number 7"/>
    <w:basedOn w:val="Normal"/>
    <w:uiPriority w:val="7"/>
    <w:qFormat/>
    <w:rsid w:val="00D706F1"/>
    <w:pPr>
      <w:numPr>
        <w:numId w:val="22"/>
      </w:numPr>
      <w:spacing w:before="120" w:after="200"/>
      <w:ind w:left="3119" w:hanging="567"/>
    </w:pPr>
    <w:rPr>
      <w:lang w:val="fi-FI" w:eastAsia="fi-FI" w:bidi="ar-SA"/>
    </w:rPr>
  </w:style>
  <w:style w:type="character" w:customStyle="1" w:styleId="UnresolvedMention2">
    <w:name w:val="Unresolved Mention2"/>
    <w:basedOn w:val="DefaultParagraphFont"/>
    <w:uiPriority w:val="99"/>
    <w:semiHidden/>
    <w:unhideWhenUsed/>
    <w:rsid w:val="00D851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208">
      <w:bodyDiv w:val="1"/>
      <w:marLeft w:val="0"/>
      <w:marRight w:val="0"/>
      <w:marTop w:val="0"/>
      <w:marBottom w:val="0"/>
      <w:divBdr>
        <w:top w:val="none" w:sz="0" w:space="0" w:color="auto"/>
        <w:left w:val="none" w:sz="0" w:space="0" w:color="auto"/>
        <w:bottom w:val="none" w:sz="0" w:space="0" w:color="auto"/>
        <w:right w:val="none" w:sz="0" w:space="0" w:color="auto"/>
      </w:divBdr>
    </w:div>
    <w:div w:id="27219296">
      <w:bodyDiv w:val="1"/>
      <w:marLeft w:val="0"/>
      <w:marRight w:val="0"/>
      <w:marTop w:val="0"/>
      <w:marBottom w:val="0"/>
      <w:divBdr>
        <w:top w:val="none" w:sz="0" w:space="0" w:color="auto"/>
        <w:left w:val="none" w:sz="0" w:space="0" w:color="auto"/>
        <w:bottom w:val="none" w:sz="0" w:space="0" w:color="auto"/>
        <w:right w:val="none" w:sz="0" w:space="0" w:color="auto"/>
      </w:divBdr>
    </w:div>
    <w:div w:id="157426619">
      <w:bodyDiv w:val="1"/>
      <w:marLeft w:val="0"/>
      <w:marRight w:val="0"/>
      <w:marTop w:val="0"/>
      <w:marBottom w:val="0"/>
      <w:divBdr>
        <w:top w:val="none" w:sz="0" w:space="0" w:color="auto"/>
        <w:left w:val="none" w:sz="0" w:space="0" w:color="auto"/>
        <w:bottom w:val="none" w:sz="0" w:space="0" w:color="auto"/>
        <w:right w:val="none" w:sz="0" w:space="0" w:color="auto"/>
      </w:divBdr>
    </w:div>
    <w:div w:id="190534435">
      <w:bodyDiv w:val="1"/>
      <w:marLeft w:val="0"/>
      <w:marRight w:val="0"/>
      <w:marTop w:val="0"/>
      <w:marBottom w:val="0"/>
      <w:divBdr>
        <w:top w:val="none" w:sz="0" w:space="0" w:color="auto"/>
        <w:left w:val="none" w:sz="0" w:space="0" w:color="auto"/>
        <w:bottom w:val="none" w:sz="0" w:space="0" w:color="auto"/>
        <w:right w:val="none" w:sz="0" w:space="0" w:color="auto"/>
      </w:divBdr>
    </w:div>
    <w:div w:id="303706530">
      <w:bodyDiv w:val="1"/>
      <w:marLeft w:val="0"/>
      <w:marRight w:val="0"/>
      <w:marTop w:val="0"/>
      <w:marBottom w:val="0"/>
      <w:divBdr>
        <w:top w:val="none" w:sz="0" w:space="0" w:color="auto"/>
        <w:left w:val="none" w:sz="0" w:space="0" w:color="auto"/>
        <w:bottom w:val="none" w:sz="0" w:space="0" w:color="auto"/>
        <w:right w:val="none" w:sz="0" w:space="0" w:color="auto"/>
      </w:divBdr>
    </w:div>
    <w:div w:id="340621816">
      <w:bodyDiv w:val="1"/>
      <w:marLeft w:val="0"/>
      <w:marRight w:val="0"/>
      <w:marTop w:val="0"/>
      <w:marBottom w:val="0"/>
      <w:divBdr>
        <w:top w:val="none" w:sz="0" w:space="0" w:color="auto"/>
        <w:left w:val="none" w:sz="0" w:space="0" w:color="auto"/>
        <w:bottom w:val="none" w:sz="0" w:space="0" w:color="auto"/>
        <w:right w:val="none" w:sz="0" w:space="0" w:color="auto"/>
      </w:divBdr>
    </w:div>
    <w:div w:id="496269998">
      <w:bodyDiv w:val="1"/>
      <w:marLeft w:val="0"/>
      <w:marRight w:val="0"/>
      <w:marTop w:val="0"/>
      <w:marBottom w:val="0"/>
      <w:divBdr>
        <w:top w:val="none" w:sz="0" w:space="0" w:color="auto"/>
        <w:left w:val="none" w:sz="0" w:space="0" w:color="auto"/>
        <w:bottom w:val="none" w:sz="0" w:space="0" w:color="auto"/>
        <w:right w:val="none" w:sz="0" w:space="0" w:color="auto"/>
      </w:divBdr>
    </w:div>
    <w:div w:id="521357677">
      <w:bodyDiv w:val="1"/>
      <w:marLeft w:val="0"/>
      <w:marRight w:val="0"/>
      <w:marTop w:val="0"/>
      <w:marBottom w:val="0"/>
      <w:divBdr>
        <w:top w:val="none" w:sz="0" w:space="0" w:color="auto"/>
        <w:left w:val="none" w:sz="0" w:space="0" w:color="auto"/>
        <w:bottom w:val="none" w:sz="0" w:space="0" w:color="auto"/>
        <w:right w:val="none" w:sz="0" w:space="0" w:color="auto"/>
      </w:divBdr>
    </w:div>
    <w:div w:id="623852014">
      <w:bodyDiv w:val="1"/>
      <w:marLeft w:val="0"/>
      <w:marRight w:val="0"/>
      <w:marTop w:val="0"/>
      <w:marBottom w:val="0"/>
      <w:divBdr>
        <w:top w:val="none" w:sz="0" w:space="0" w:color="auto"/>
        <w:left w:val="none" w:sz="0" w:space="0" w:color="auto"/>
        <w:bottom w:val="none" w:sz="0" w:space="0" w:color="auto"/>
        <w:right w:val="none" w:sz="0" w:space="0" w:color="auto"/>
      </w:divBdr>
    </w:div>
    <w:div w:id="667294640">
      <w:bodyDiv w:val="1"/>
      <w:marLeft w:val="0"/>
      <w:marRight w:val="0"/>
      <w:marTop w:val="0"/>
      <w:marBottom w:val="0"/>
      <w:divBdr>
        <w:top w:val="none" w:sz="0" w:space="0" w:color="auto"/>
        <w:left w:val="none" w:sz="0" w:space="0" w:color="auto"/>
        <w:bottom w:val="none" w:sz="0" w:space="0" w:color="auto"/>
        <w:right w:val="none" w:sz="0" w:space="0" w:color="auto"/>
      </w:divBdr>
    </w:div>
    <w:div w:id="824202974">
      <w:bodyDiv w:val="1"/>
      <w:marLeft w:val="0"/>
      <w:marRight w:val="0"/>
      <w:marTop w:val="0"/>
      <w:marBottom w:val="0"/>
      <w:divBdr>
        <w:top w:val="none" w:sz="0" w:space="0" w:color="auto"/>
        <w:left w:val="none" w:sz="0" w:space="0" w:color="auto"/>
        <w:bottom w:val="none" w:sz="0" w:space="0" w:color="auto"/>
        <w:right w:val="none" w:sz="0" w:space="0" w:color="auto"/>
      </w:divBdr>
    </w:div>
    <w:div w:id="827937860">
      <w:bodyDiv w:val="1"/>
      <w:marLeft w:val="0"/>
      <w:marRight w:val="0"/>
      <w:marTop w:val="0"/>
      <w:marBottom w:val="0"/>
      <w:divBdr>
        <w:top w:val="none" w:sz="0" w:space="0" w:color="auto"/>
        <w:left w:val="none" w:sz="0" w:space="0" w:color="auto"/>
        <w:bottom w:val="none" w:sz="0" w:space="0" w:color="auto"/>
        <w:right w:val="none" w:sz="0" w:space="0" w:color="auto"/>
      </w:divBdr>
    </w:div>
    <w:div w:id="830020077">
      <w:bodyDiv w:val="1"/>
      <w:marLeft w:val="0"/>
      <w:marRight w:val="0"/>
      <w:marTop w:val="0"/>
      <w:marBottom w:val="0"/>
      <w:divBdr>
        <w:top w:val="none" w:sz="0" w:space="0" w:color="auto"/>
        <w:left w:val="none" w:sz="0" w:space="0" w:color="auto"/>
        <w:bottom w:val="none" w:sz="0" w:space="0" w:color="auto"/>
        <w:right w:val="none" w:sz="0" w:space="0" w:color="auto"/>
      </w:divBdr>
    </w:div>
    <w:div w:id="874849052">
      <w:bodyDiv w:val="1"/>
      <w:marLeft w:val="0"/>
      <w:marRight w:val="0"/>
      <w:marTop w:val="0"/>
      <w:marBottom w:val="0"/>
      <w:divBdr>
        <w:top w:val="none" w:sz="0" w:space="0" w:color="auto"/>
        <w:left w:val="none" w:sz="0" w:space="0" w:color="auto"/>
        <w:bottom w:val="none" w:sz="0" w:space="0" w:color="auto"/>
        <w:right w:val="none" w:sz="0" w:space="0" w:color="auto"/>
      </w:divBdr>
      <w:divsChild>
        <w:div w:id="1023018689">
          <w:marLeft w:val="547"/>
          <w:marRight w:val="0"/>
          <w:marTop w:val="115"/>
          <w:marBottom w:val="0"/>
          <w:divBdr>
            <w:top w:val="none" w:sz="0" w:space="0" w:color="auto"/>
            <w:left w:val="none" w:sz="0" w:space="0" w:color="auto"/>
            <w:bottom w:val="none" w:sz="0" w:space="0" w:color="auto"/>
            <w:right w:val="none" w:sz="0" w:space="0" w:color="auto"/>
          </w:divBdr>
        </w:div>
        <w:div w:id="1078862717">
          <w:marLeft w:val="547"/>
          <w:marRight w:val="0"/>
          <w:marTop w:val="115"/>
          <w:marBottom w:val="0"/>
          <w:divBdr>
            <w:top w:val="none" w:sz="0" w:space="0" w:color="auto"/>
            <w:left w:val="none" w:sz="0" w:space="0" w:color="auto"/>
            <w:bottom w:val="none" w:sz="0" w:space="0" w:color="auto"/>
            <w:right w:val="none" w:sz="0" w:space="0" w:color="auto"/>
          </w:divBdr>
        </w:div>
      </w:divsChild>
    </w:div>
    <w:div w:id="1018581745">
      <w:bodyDiv w:val="1"/>
      <w:marLeft w:val="0"/>
      <w:marRight w:val="0"/>
      <w:marTop w:val="0"/>
      <w:marBottom w:val="0"/>
      <w:divBdr>
        <w:top w:val="none" w:sz="0" w:space="0" w:color="auto"/>
        <w:left w:val="none" w:sz="0" w:space="0" w:color="auto"/>
        <w:bottom w:val="none" w:sz="0" w:space="0" w:color="auto"/>
        <w:right w:val="none" w:sz="0" w:space="0" w:color="auto"/>
      </w:divBdr>
    </w:div>
    <w:div w:id="1050416301">
      <w:bodyDiv w:val="1"/>
      <w:marLeft w:val="0"/>
      <w:marRight w:val="0"/>
      <w:marTop w:val="0"/>
      <w:marBottom w:val="0"/>
      <w:divBdr>
        <w:top w:val="none" w:sz="0" w:space="0" w:color="auto"/>
        <w:left w:val="none" w:sz="0" w:space="0" w:color="auto"/>
        <w:bottom w:val="none" w:sz="0" w:space="0" w:color="auto"/>
        <w:right w:val="none" w:sz="0" w:space="0" w:color="auto"/>
      </w:divBdr>
    </w:div>
    <w:div w:id="1058894102">
      <w:bodyDiv w:val="1"/>
      <w:marLeft w:val="0"/>
      <w:marRight w:val="0"/>
      <w:marTop w:val="0"/>
      <w:marBottom w:val="0"/>
      <w:divBdr>
        <w:top w:val="none" w:sz="0" w:space="0" w:color="auto"/>
        <w:left w:val="none" w:sz="0" w:space="0" w:color="auto"/>
        <w:bottom w:val="none" w:sz="0" w:space="0" w:color="auto"/>
        <w:right w:val="none" w:sz="0" w:space="0" w:color="auto"/>
      </w:divBdr>
    </w:div>
    <w:div w:id="1059481363">
      <w:bodyDiv w:val="1"/>
      <w:marLeft w:val="0"/>
      <w:marRight w:val="0"/>
      <w:marTop w:val="0"/>
      <w:marBottom w:val="0"/>
      <w:divBdr>
        <w:top w:val="none" w:sz="0" w:space="0" w:color="auto"/>
        <w:left w:val="none" w:sz="0" w:space="0" w:color="auto"/>
        <w:bottom w:val="none" w:sz="0" w:space="0" w:color="auto"/>
        <w:right w:val="none" w:sz="0" w:space="0" w:color="auto"/>
      </w:divBdr>
    </w:div>
    <w:div w:id="1078943812">
      <w:bodyDiv w:val="1"/>
      <w:marLeft w:val="0"/>
      <w:marRight w:val="0"/>
      <w:marTop w:val="0"/>
      <w:marBottom w:val="0"/>
      <w:divBdr>
        <w:top w:val="none" w:sz="0" w:space="0" w:color="auto"/>
        <w:left w:val="none" w:sz="0" w:space="0" w:color="auto"/>
        <w:bottom w:val="none" w:sz="0" w:space="0" w:color="auto"/>
        <w:right w:val="none" w:sz="0" w:space="0" w:color="auto"/>
      </w:divBdr>
    </w:div>
    <w:div w:id="1083913268">
      <w:bodyDiv w:val="1"/>
      <w:marLeft w:val="0"/>
      <w:marRight w:val="0"/>
      <w:marTop w:val="0"/>
      <w:marBottom w:val="0"/>
      <w:divBdr>
        <w:top w:val="none" w:sz="0" w:space="0" w:color="auto"/>
        <w:left w:val="none" w:sz="0" w:space="0" w:color="auto"/>
        <w:bottom w:val="none" w:sz="0" w:space="0" w:color="auto"/>
        <w:right w:val="none" w:sz="0" w:space="0" w:color="auto"/>
      </w:divBdr>
    </w:div>
    <w:div w:id="1221794158">
      <w:bodyDiv w:val="1"/>
      <w:marLeft w:val="0"/>
      <w:marRight w:val="0"/>
      <w:marTop w:val="0"/>
      <w:marBottom w:val="0"/>
      <w:divBdr>
        <w:top w:val="none" w:sz="0" w:space="0" w:color="auto"/>
        <w:left w:val="none" w:sz="0" w:space="0" w:color="auto"/>
        <w:bottom w:val="none" w:sz="0" w:space="0" w:color="auto"/>
        <w:right w:val="none" w:sz="0" w:space="0" w:color="auto"/>
      </w:divBdr>
    </w:div>
    <w:div w:id="1226334698">
      <w:bodyDiv w:val="1"/>
      <w:marLeft w:val="75"/>
      <w:marRight w:val="75"/>
      <w:marTop w:val="0"/>
      <w:marBottom w:val="75"/>
      <w:divBdr>
        <w:top w:val="none" w:sz="0" w:space="0" w:color="auto"/>
        <w:left w:val="none" w:sz="0" w:space="0" w:color="auto"/>
        <w:bottom w:val="none" w:sz="0" w:space="0" w:color="auto"/>
        <w:right w:val="none" w:sz="0" w:space="0" w:color="auto"/>
      </w:divBdr>
      <w:divsChild>
        <w:div w:id="476069934">
          <w:marLeft w:val="0"/>
          <w:marRight w:val="0"/>
          <w:marTop w:val="0"/>
          <w:marBottom w:val="0"/>
          <w:divBdr>
            <w:top w:val="none" w:sz="0" w:space="0" w:color="auto"/>
            <w:left w:val="none" w:sz="0" w:space="0" w:color="auto"/>
            <w:bottom w:val="none" w:sz="0" w:space="0" w:color="auto"/>
            <w:right w:val="none" w:sz="0" w:space="0" w:color="auto"/>
          </w:divBdr>
          <w:divsChild>
            <w:div w:id="1806893527">
              <w:marLeft w:val="300"/>
              <w:marRight w:val="300"/>
              <w:marTop w:val="300"/>
              <w:marBottom w:val="300"/>
              <w:divBdr>
                <w:top w:val="none" w:sz="0" w:space="0" w:color="auto"/>
                <w:left w:val="none" w:sz="0" w:space="0" w:color="auto"/>
                <w:bottom w:val="none" w:sz="0" w:space="0" w:color="auto"/>
                <w:right w:val="none" w:sz="0" w:space="0" w:color="auto"/>
              </w:divBdr>
              <w:divsChild>
                <w:div w:id="2040279323">
                  <w:marLeft w:val="0"/>
                  <w:marRight w:val="0"/>
                  <w:marTop w:val="0"/>
                  <w:marBottom w:val="0"/>
                  <w:divBdr>
                    <w:top w:val="none" w:sz="0" w:space="0" w:color="auto"/>
                    <w:left w:val="none" w:sz="0" w:space="0" w:color="auto"/>
                    <w:bottom w:val="none" w:sz="0" w:space="0" w:color="auto"/>
                    <w:right w:val="none" w:sz="0" w:space="0" w:color="auto"/>
                  </w:divBdr>
                  <w:divsChild>
                    <w:div w:id="2782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0839">
      <w:bodyDiv w:val="1"/>
      <w:marLeft w:val="0"/>
      <w:marRight w:val="0"/>
      <w:marTop w:val="0"/>
      <w:marBottom w:val="0"/>
      <w:divBdr>
        <w:top w:val="none" w:sz="0" w:space="0" w:color="auto"/>
        <w:left w:val="none" w:sz="0" w:space="0" w:color="auto"/>
        <w:bottom w:val="none" w:sz="0" w:space="0" w:color="auto"/>
        <w:right w:val="none" w:sz="0" w:space="0" w:color="auto"/>
      </w:divBdr>
    </w:div>
    <w:div w:id="1370570607">
      <w:bodyDiv w:val="1"/>
      <w:marLeft w:val="0"/>
      <w:marRight w:val="0"/>
      <w:marTop w:val="0"/>
      <w:marBottom w:val="0"/>
      <w:divBdr>
        <w:top w:val="none" w:sz="0" w:space="0" w:color="auto"/>
        <w:left w:val="none" w:sz="0" w:space="0" w:color="auto"/>
        <w:bottom w:val="none" w:sz="0" w:space="0" w:color="auto"/>
        <w:right w:val="none" w:sz="0" w:space="0" w:color="auto"/>
      </w:divBdr>
      <w:divsChild>
        <w:div w:id="1668053253">
          <w:marLeft w:val="0"/>
          <w:marRight w:val="0"/>
          <w:marTop w:val="0"/>
          <w:marBottom w:val="0"/>
          <w:divBdr>
            <w:top w:val="none" w:sz="0" w:space="0" w:color="auto"/>
            <w:left w:val="none" w:sz="0" w:space="0" w:color="auto"/>
            <w:bottom w:val="none" w:sz="0" w:space="0" w:color="auto"/>
            <w:right w:val="none" w:sz="0" w:space="0" w:color="auto"/>
          </w:divBdr>
          <w:divsChild>
            <w:div w:id="1216896409">
              <w:marLeft w:val="150"/>
              <w:marRight w:val="150"/>
              <w:marTop w:val="225"/>
              <w:marBottom w:val="1500"/>
              <w:divBdr>
                <w:top w:val="none" w:sz="0" w:space="0" w:color="auto"/>
                <w:left w:val="none" w:sz="0" w:space="0" w:color="auto"/>
                <w:bottom w:val="none" w:sz="0" w:space="0" w:color="auto"/>
                <w:right w:val="none" w:sz="0" w:space="0" w:color="auto"/>
              </w:divBdr>
              <w:divsChild>
                <w:div w:id="1597860120">
                  <w:marLeft w:val="0"/>
                  <w:marRight w:val="0"/>
                  <w:marTop w:val="0"/>
                  <w:marBottom w:val="0"/>
                  <w:divBdr>
                    <w:top w:val="none" w:sz="0" w:space="0" w:color="auto"/>
                    <w:left w:val="none" w:sz="0" w:space="0" w:color="auto"/>
                    <w:bottom w:val="none" w:sz="0" w:space="0" w:color="auto"/>
                    <w:right w:val="none" w:sz="0" w:space="0" w:color="auto"/>
                  </w:divBdr>
                  <w:divsChild>
                    <w:div w:id="1572891284">
                      <w:marLeft w:val="0"/>
                      <w:marRight w:val="0"/>
                      <w:marTop w:val="0"/>
                      <w:marBottom w:val="0"/>
                      <w:divBdr>
                        <w:top w:val="none" w:sz="0" w:space="0" w:color="auto"/>
                        <w:left w:val="none" w:sz="0" w:space="0" w:color="auto"/>
                        <w:bottom w:val="none" w:sz="0" w:space="0" w:color="auto"/>
                        <w:right w:val="none" w:sz="0" w:space="0" w:color="auto"/>
                      </w:divBdr>
                      <w:divsChild>
                        <w:div w:id="870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17795">
      <w:bodyDiv w:val="1"/>
      <w:marLeft w:val="0"/>
      <w:marRight w:val="0"/>
      <w:marTop w:val="0"/>
      <w:marBottom w:val="0"/>
      <w:divBdr>
        <w:top w:val="none" w:sz="0" w:space="0" w:color="auto"/>
        <w:left w:val="none" w:sz="0" w:space="0" w:color="auto"/>
        <w:bottom w:val="none" w:sz="0" w:space="0" w:color="auto"/>
        <w:right w:val="none" w:sz="0" w:space="0" w:color="auto"/>
      </w:divBdr>
    </w:div>
    <w:div w:id="1492133962">
      <w:bodyDiv w:val="1"/>
      <w:marLeft w:val="0"/>
      <w:marRight w:val="0"/>
      <w:marTop w:val="0"/>
      <w:marBottom w:val="0"/>
      <w:divBdr>
        <w:top w:val="none" w:sz="0" w:space="0" w:color="auto"/>
        <w:left w:val="none" w:sz="0" w:space="0" w:color="auto"/>
        <w:bottom w:val="none" w:sz="0" w:space="0" w:color="auto"/>
        <w:right w:val="none" w:sz="0" w:space="0" w:color="auto"/>
      </w:divBdr>
    </w:div>
    <w:div w:id="1492981871">
      <w:bodyDiv w:val="1"/>
      <w:marLeft w:val="0"/>
      <w:marRight w:val="0"/>
      <w:marTop w:val="0"/>
      <w:marBottom w:val="0"/>
      <w:divBdr>
        <w:top w:val="none" w:sz="0" w:space="0" w:color="auto"/>
        <w:left w:val="none" w:sz="0" w:space="0" w:color="auto"/>
        <w:bottom w:val="none" w:sz="0" w:space="0" w:color="auto"/>
        <w:right w:val="none" w:sz="0" w:space="0" w:color="auto"/>
      </w:divBdr>
    </w:div>
    <w:div w:id="1539391710">
      <w:bodyDiv w:val="1"/>
      <w:marLeft w:val="0"/>
      <w:marRight w:val="0"/>
      <w:marTop w:val="0"/>
      <w:marBottom w:val="0"/>
      <w:divBdr>
        <w:top w:val="none" w:sz="0" w:space="0" w:color="auto"/>
        <w:left w:val="none" w:sz="0" w:space="0" w:color="auto"/>
        <w:bottom w:val="none" w:sz="0" w:space="0" w:color="auto"/>
        <w:right w:val="none" w:sz="0" w:space="0" w:color="auto"/>
      </w:divBdr>
    </w:div>
    <w:div w:id="1662541702">
      <w:bodyDiv w:val="1"/>
      <w:marLeft w:val="0"/>
      <w:marRight w:val="0"/>
      <w:marTop w:val="0"/>
      <w:marBottom w:val="0"/>
      <w:divBdr>
        <w:top w:val="none" w:sz="0" w:space="0" w:color="auto"/>
        <w:left w:val="none" w:sz="0" w:space="0" w:color="auto"/>
        <w:bottom w:val="none" w:sz="0" w:space="0" w:color="auto"/>
        <w:right w:val="none" w:sz="0" w:space="0" w:color="auto"/>
      </w:divBdr>
    </w:div>
    <w:div w:id="1680696306">
      <w:bodyDiv w:val="1"/>
      <w:marLeft w:val="0"/>
      <w:marRight w:val="0"/>
      <w:marTop w:val="0"/>
      <w:marBottom w:val="0"/>
      <w:divBdr>
        <w:top w:val="none" w:sz="0" w:space="0" w:color="auto"/>
        <w:left w:val="none" w:sz="0" w:space="0" w:color="auto"/>
        <w:bottom w:val="none" w:sz="0" w:space="0" w:color="auto"/>
        <w:right w:val="none" w:sz="0" w:space="0" w:color="auto"/>
      </w:divBdr>
    </w:div>
    <w:div w:id="1684237184">
      <w:bodyDiv w:val="1"/>
      <w:marLeft w:val="0"/>
      <w:marRight w:val="0"/>
      <w:marTop w:val="0"/>
      <w:marBottom w:val="0"/>
      <w:divBdr>
        <w:top w:val="none" w:sz="0" w:space="0" w:color="auto"/>
        <w:left w:val="none" w:sz="0" w:space="0" w:color="auto"/>
        <w:bottom w:val="none" w:sz="0" w:space="0" w:color="auto"/>
        <w:right w:val="none" w:sz="0" w:space="0" w:color="auto"/>
      </w:divBdr>
    </w:div>
    <w:div w:id="1711102871">
      <w:bodyDiv w:val="1"/>
      <w:marLeft w:val="0"/>
      <w:marRight w:val="0"/>
      <w:marTop w:val="0"/>
      <w:marBottom w:val="0"/>
      <w:divBdr>
        <w:top w:val="none" w:sz="0" w:space="0" w:color="auto"/>
        <w:left w:val="none" w:sz="0" w:space="0" w:color="auto"/>
        <w:bottom w:val="none" w:sz="0" w:space="0" w:color="auto"/>
        <w:right w:val="none" w:sz="0" w:space="0" w:color="auto"/>
      </w:divBdr>
    </w:div>
    <w:div w:id="1743944037">
      <w:bodyDiv w:val="1"/>
      <w:marLeft w:val="0"/>
      <w:marRight w:val="0"/>
      <w:marTop w:val="0"/>
      <w:marBottom w:val="0"/>
      <w:divBdr>
        <w:top w:val="none" w:sz="0" w:space="0" w:color="auto"/>
        <w:left w:val="none" w:sz="0" w:space="0" w:color="auto"/>
        <w:bottom w:val="none" w:sz="0" w:space="0" w:color="auto"/>
        <w:right w:val="none" w:sz="0" w:space="0" w:color="auto"/>
      </w:divBdr>
    </w:div>
    <w:div w:id="1746875046">
      <w:bodyDiv w:val="1"/>
      <w:marLeft w:val="0"/>
      <w:marRight w:val="0"/>
      <w:marTop w:val="0"/>
      <w:marBottom w:val="0"/>
      <w:divBdr>
        <w:top w:val="none" w:sz="0" w:space="0" w:color="auto"/>
        <w:left w:val="none" w:sz="0" w:space="0" w:color="auto"/>
        <w:bottom w:val="none" w:sz="0" w:space="0" w:color="auto"/>
        <w:right w:val="none" w:sz="0" w:space="0" w:color="auto"/>
      </w:divBdr>
    </w:div>
    <w:div w:id="1854151439">
      <w:bodyDiv w:val="1"/>
      <w:marLeft w:val="0"/>
      <w:marRight w:val="0"/>
      <w:marTop w:val="0"/>
      <w:marBottom w:val="0"/>
      <w:divBdr>
        <w:top w:val="none" w:sz="0" w:space="0" w:color="auto"/>
        <w:left w:val="none" w:sz="0" w:space="0" w:color="auto"/>
        <w:bottom w:val="none" w:sz="0" w:space="0" w:color="auto"/>
        <w:right w:val="none" w:sz="0" w:space="0" w:color="auto"/>
      </w:divBdr>
    </w:div>
    <w:div w:id="1982541836">
      <w:bodyDiv w:val="1"/>
      <w:marLeft w:val="0"/>
      <w:marRight w:val="0"/>
      <w:marTop w:val="0"/>
      <w:marBottom w:val="0"/>
      <w:divBdr>
        <w:top w:val="none" w:sz="0" w:space="0" w:color="auto"/>
        <w:left w:val="none" w:sz="0" w:space="0" w:color="auto"/>
        <w:bottom w:val="none" w:sz="0" w:space="0" w:color="auto"/>
        <w:right w:val="none" w:sz="0" w:space="0" w:color="auto"/>
      </w:divBdr>
    </w:div>
    <w:div w:id="2051108073">
      <w:bodyDiv w:val="1"/>
      <w:marLeft w:val="0"/>
      <w:marRight w:val="0"/>
      <w:marTop w:val="0"/>
      <w:marBottom w:val="0"/>
      <w:divBdr>
        <w:top w:val="none" w:sz="0" w:space="0" w:color="auto"/>
        <w:left w:val="none" w:sz="0" w:space="0" w:color="auto"/>
        <w:bottom w:val="none" w:sz="0" w:space="0" w:color="auto"/>
        <w:right w:val="none" w:sz="0" w:space="0" w:color="auto"/>
      </w:divBdr>
    </w:div>
    <w:div w:id="2056998153">
      <w:bodyDiv w:val="1"/>
      <w:marLeft w:val="0"/>
      <w:marRight w:val="0"/>
      <w:marTop w:val="0"/>
      <w:marBottom w:val="0"/>
      <w:divBdr>
        <w:top w:val="none" w:sz="0" w:space="0" w:color="auto"/>
        <w:left w:val="none" w:sz="0" w:space="0" w:color="auto"/>
        <w:bottom w:val="none" w:sz="0" w:space="0" w:color="auto"/>
        <w:right w:val="none" w:sz="0" w:space="0" w:color="auto"/>
      </w:divBdr>
    </w:div>
    <w:div w:id="20908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2018-02-27T16:52:00Z</dcterms:created>
  <dcterms:modified xsi:type="dcterms:W3CDTF">2018-02-27T16:52:00Z</dcterms:modified>
</cp:coreProperties>
</file>